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5EC14D6D" w14:textId="38C43C98" w:rsidR="00BC65DE" w:rsidRDefault="00BC65DE">
      <w:pPr>
        <w:spacing w:after="240"/>
        <w:jc w:val="center"/>
        <w:rPr>
          <w:rFonts w:asciiTheme="minorHAnsi" w:hAnsiTheme="minorHAnsi"/>
          <w:b/>
          <w:sz w:val="24"/>
        </w:rPr>
      </w:pPr>
      <w:r w:rsidRPr="00BC65DE">
        <w:rPr>
          <w:rFonts w:asciiTheme="minorHAnsi" w:hAnsiTheme="minorHAnsi"/>
          <w:b/>
          <w:sz w:val="24"/>
        </w:rPr>
        <w:t>na udzielanie świadczeń zdrowotnych przez diagnostę laboratoryjnego w Pracowni Immunologii Transfuzjologicznej z Bankiem Krwi na rzecz pacjentów Szpitala</w:t>
      </w:r>
      <w:r>
        <w:rPr>
          <w:rFonts w:asciiTheme="minorHAnsi" w:hAnsiTheme="minorHAnsi"/>
          <w:b/>
          <w:sz w:val="24"/>
        </w:rPr>
        <w:br/>
      </w:r>
      <w:r w:rsidRPr="00BC65DE">
        <w:rPr>
          <w:rFonts w:asciiTheme="minorHAnsi" w:hAnsiTheme="minorHAnsi"/>
          <w:b/>
          <w:sz w:val="24"/>
        </w:rPr>
        <w:t xml:space="preserve"> i Poradni Specjalistycznych </w:t>
      </w:r>
    </w:p>
    <w:p w14:paraId="4336FBF9" w14:textId="383EDD6C" w:rsidR="00606390" w:rsidRPr="00AF6ACC" w:rsidRDefault="0014577C">
      <w:pPr>
        <w:spacing w:after="24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>Kod CPV 85141200-1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26 ust. 1, 3 i 4 ustawy z dnia 15 kwietnia 2011 r. o działalności leczniczej 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zm.);</w:t>
      </w:r>
    </w:p>
    <w:p w14:paraId="10729CCA" w14:textId="5AAD5086" w:rsidR="00606390" w:rsidRPr="00A148B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zm.), stosowanych odpowiednio.</w:t>
      </w:r>
    </w:p>
    <w:p w14:paraId="505B89A1" w14:textId="61FE6687" w:rsidR="00A148BB" w:rsidRPr="00AF6ACC" w:rsidRDefault="00A148BB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Z uwzględnieniem art. </w:t>
      </w:r>
      <w:r w:rsidRPr="00A148BB">
        <w:rPr>
          <w:rFonts w:asciiTheme="minorHAnsi" w:hAnsiTheme="minorHAnsi"/>
          <w:sz w:val="21"/>
        </w:rPr>
        <w:t>21 ustawy z dnia 13 maja 2016 r. o przeciwdziałaniu zagrożeniom przestępczością na tle seksualnym i ochronie małoletnich (Dz.U. z 2026 r. poz. 110).</w:t>
      </w: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78DB8608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7186EC64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Przedmiotem konkursu jest </w:t>
      </w:r>
      <w:r w:rsidR="00BC65DE" w:rsidRPr="00BC65DE">
        <w:rPr>
          <w:rFonts w:asciiTheme="minorHAnsi" w:hAnsiTheme="minorHAnsi"/>
          <w:sz w:val="21"/>
        </w:rPr>
        <w:t>na udzielanie świadczeń zdrowotnych przez diagnostę laboratoryjnego w Pracowni Immunologii Transfuzjologicznej z Bankiem Krwi na rzecz pacjentów Szpitala i Poradni Specjalistycznych</w:t>
      </w:r>
      <w:r w:rsidR="00E91759" w:rsidRPr="00E91759">
        <w:rPr>
          <w:rFonts w:asciiTheme="minorHAnsi" w:hAnsiTheme="minorHAnsi"/>
          <w:sz w:val="21"/>
        </w:rPr>
        <w:t xml:space="preserve"> </w:t>
      </w:r>
      <w:r w:rsidRPr="00AF6ACC">
        <w:rPr>
          <w:rFonts w:asciiTheme="minorHAnsi" w:hAnsiTheme="minorHAnsi"/>
          <w:sz w:val="21"/>
        </w:rPr>
        <w:t>Udzielającego zamówienia, zgodnie z posiadanymi kwalifikacjami, aktualną wiedzą medyczną, obowiązującymi procedurami i harmonogramem ustalanym</w:t>
      </w:r>
      <w:r w:rsidR="00E106C7">
        <w:rPr>
          <w:rFonts w:asciiTheme="minorHAnsi" w:hAnsiTheme="minorHAnsi"/>
          <w:sz w:val="21"/>
        </w:rPr>
        <w:t xml:space="preserve"> z</w:t>
      </w:r>
      <w:r w:rsidRPr="00AF6ACC">
        <w:rPr>
          <w:rFonts w:asciiTheme="minorHAnsi" w:hAnsiTheme="minorHAnsi"/>
          <w:sz w:val="21"/>
        </w:rPr>
        <w:t xml:space="preserve"> Udzielającego zamówienia.</w:t>
      </w:r>
    </w:p>
    <w:p w14:paraId="4A5F1DF7" w14:textId="67269B37" w:rsidR="00606390" w:rsidRPr="0037655F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37655F">
        <w:rPr>
          <w:rFonts w:asciiTheme="minorHAnsi" w:hAnsiTheme="minorHAnsi"/>
          <w:sz w:val="21"/>
        </w:rPr>
        <w:lastRenderedPageBreak/>
        <w:t xml:space="preserve">Przewidywana liczba osób, z którymi zostanie zawarta umowa: </w:t>
      </w:r>
      <w:r w:rsidR="00BC65DE">
        <w:rPr>
          <w:rFonts w:asciiTheme="minorHAnsi" w:hAnsiTheme="minorHAnsi"/>
          <w:sz w:val="21"/>
        </w:rPr>
        <w:t xml:space="preserve">1 </w:t>
      </w:r>
      <w:r w:rsidR="00E91759" w:rsidRPr="0037655F">
        <w:rPr>
          <w:rFonts w:asciiTheme="minorHAnsi" w:hAnsiTheme="minorHAnsi"/>
          <w:sz w:val="21"/>
        </w:rPr>
        <w:t>osob</w:t>
      </w:r>
      <w:r w:rsidR="00BC65DE">
        <w:rPr>
          <w:rFonts w:asciiTheme="minorHAnsi" w:hAnsiTheme="minorHAnsi"/>
          <w:sz w:val="21"/>
        </w:rPr>
        <w:t>a</w:t>
      </w:r>
      <w:r w:rsidR="00E91759" w:rsidRPr="0037655F">
        <w:rPr>
          <w:rFonts w:asciiTheme="minorHAnsi" w:hAnsiTheme="minorHAnsi"/>
          <w:sz w:val="21"/>
        </w:rPr>
        <w:t xml:space="preserve">, </w:t>
      </w:r>
      <w:r w:rsidR="00E91759" w:rsidRPr="0037655F">
        <w:rPr>
          <w:rFonts w:asciiTheme="minorHAnsi" w:hAnsiTheme="minorHAnsi"/>
          <w:sz w:val="21"/>
        </w:rPr>
        <w:br/>
      </w:r>
      <w:r w:rsidRPr="0037655F">
        <w:rPr>
          <w:rFonts w:asciiTheme="minorHAnsi" w:hAnsiTheme="minorHAnsi"/>
          <w:sz w:val="21"/>
        </w:rPr>
        <w:t xml:space="preserve">Miejscem udzielania świadczeń </w:t>
      </w:r>
      <w:r w:rsidR="00E91759" w:rsidRPr="0037655F">
        <w:rPr>
          <w:rFonts w:asciiTheme="minorHAnsi" w:hAnsiTheme="minorHAnsi"/>
          <w:sz w:val="21"/>
        </w:rPr>
        <w:t xml:space="preserve">jest Pracownia Immunologii Transfuzjologicznej z Bankiem Krwi </w:t>
      </w:r>
      <w:r w:rsidRPr="0037655F">
        <w:rPr>
          <w:rFonts w:asciiTheme="minorHAnsi" w:hAnsiTheme="minorHAnsi"/>
          <w:sz w:val="21"/>
        </w:rPr>
        <w:t xml:space="preserve">Wojewódzkiego Specjalistycznego Szpitala Dziecięcego im. prof. dr. Stanisława Popowskiego </w:t>
      </w:r>
      <w:r w:rsidR="00BC65DE">
        <w:rPr>
          <w:rFonts w:asciiTheme="minorHAnsi" w:hAnsiTheme="minorHAnsi"/>
          <w:sz w:val="21"/>
        </w:rPr>
        <w:br/>
      </w:r>
      <w:r w:rsidRPr="0037655F">
        <w:rPr>
          <w:rFonts w:asciiTheme="minorHAnsi" w:hAnsiTheme="minorHAnsi"/>
          <w:sz w:val="21"/>
        </w:rPr>
        <w:t>w Olsztynie.</w:t>
      </w:r>
    </w:p>
    <w:p w14:paraId="3E0D69B8" w14:textId="322EA325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F440C8">
        <w:rPr>
          <w:rFonts w:asciiTheme="minorHAnsi" w:hAnsiTheme="minorHAnsi"/>
          <w:sz w:val="21"/>
        </w:rPr>
        <w:t>01.01.2027 r.</w:t>
      </w:r>
      <w:r w:rsidRPr="00AF6ACC">
        <w:rPr>
          <w:rFonts w:asciiTheme="minorHAnsi" w:hAnsiTheme="minorHAnsi"/>
          <w:sz w:val="21"/>
        </w:rPr>
        <w:t xml:space="preserve"> do </w:t>
      </w:r>
      <w:r w:rsidR="00F440C8">
        <w:rPr>
          <w:rFonts w:asciiTheme="minorHAnsi" w:hAnsiTheme="minorHAnsi"/>
          <w:sz w:val="21"/>
        </w:rPr>
        <w:t>31.12.2027 r.</w:t>
      </w:r>
      <w:r w:rsidRPr="00AF6ACC">
        <w:rPr>
          <w:rFonts w:asciiTheme="minorHAnsi" w:hAnsiTheme="minorHAnsi"/>
          <w:sz w:val="21"/>
        </w:rPr>
        <w:t>, z możliwością jej przedłużenia na zasadach zgodnych z obowiązującymi przepisami.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0C2D073C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91759">
        <w:rPr>
          <w:rFonts w:asciiTheme="minorHAnsi" w:hAnsiTheme="minorHAnsi"/>
          <w:sz w:val="21"/>
        </w:rPr>
        <w:t>2</w:t>
      </w:r>
      <w:r w:rsidR="00BC65DE">
        <w:rPr>
          <w:rFonts w:asciiTheme="minorHAnsi" w:hAnsiTheme="minorHAnsi"/>
          <w:sz w:val="21"/>
        </w:rPr>
        <w:t>6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</w:t>
      </w:r>
      <w:r w:rsidR="00BC65DE">
        <w:rPr>
          <w:rFonts w:asciiTheme="minorHAnsi" w:hAnsiTheme="minorHAnsi"/>
          <w:sz w:val="21"/>
        </w:rPr>
        <w:t>0</w:t>
      </w:r>
      <w:r w:rsidRPr="00AF6ACC">
        <w:rPr>
          <w:rFonts w:asciiTheme="minorHAnsi" w:hAnsiTheme="minorHAnsi"/>
          <w:sz w:val="21"/>
        </w:rPr>
        <w:t>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3CF52A05" w:rsidR="00606390" w:rsidRPr="00E511E0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91759">
        <w:rPr>
          <w:rFonts w:asciiTheme="minorHAnsi" w:hAnsiTheme="minorHAnsi"/>
          <w:sz w:val="21"/>
        </w:rPr>
        <w:t>2</w:t>
      </w:r>
      <w:r w:rsidR="00BC65DE">
        <w:rPr>
          <w:rFonts w:asciiTheme="minorHAnsi" w:hAnsiTheme="minorHAnsi"/>
          <w:sz w:val="21"/>
        </w:rPr>
        <w:t>6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o godz. 1</w:t>
      </w:r>
      <w:r w:rsidR="00BC65DE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:00 w siedzibie Udzielającego zamówienia.</w:t>
      </w:r>
    </w:p>
    <w:p w14:paraId="7F1AB34A" w14:textId="7DA0D39C" w:rsidR="00E511E0" w:rsidRPr="00E511E0" w:rsidRDefault="00E511E0" w:rsidP="00E511E0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 xml:space="preserve">Konkurs zostanie rozstrzygnięty w siedzibie Udzielającego zamówienia w dniu </w:t>
      </w:r>
      <w:r w:rsidR="00E91759">
        <w:rPr>
          <w:rFonts w:asciiTheme="minorHAnsi" w:hAnsiTheme="minorHAnsi"/>
        </w:rPr>
        <w:t>2</w:t>
      </w:r>
      <w:r w:rsidR="00BC65DE">
        <w:rPr>
          <w:rFonts w:asciiTheme="minorHAnsi" w:hAnsiTheme="minorHAnsi"/>
        </w:rPr>
        <w:t>7</w:t>
      </w:r>
      <w:r w:rsidRPr="00E511E0">
        <w:rPr>
          <w:rFonts w:asciiTheme="minorHAnsi" w:hAnsiTheme="minorHAnsi"/>
        </w:rPr>
        <w:t xml:space="preserve">.10.2026 r. </w:t>
      </w:r>
    </w:p>
    <w:p w14:paraId="30F424DE" w14:textId="3E5D0AE7" w:rsidR="00E511E0" w:rsidRPr="00AF6ACC" w:rsidRDefault="00E511E0" w:rsidP="00E511E0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>o godz. 14:00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A2B5030" w14:textId="3FD49085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Do konkursu może przystąpić osoba posiadająca kwalifikacje do wykonywania </w:t>
      </w:r>
      <w:r w:rsidR="008A1D36" w:rsidRPr="008A1D36">
        <w:rPr>
          <w:rFonts w:asciiTheme="minorHAnsi" w:hAnsiTheme="minorHAnsi"/>
          <w:sz w:val="21"/>
        </w:rPr>
        <w:t>zawodu diagnosty laboratoryjnego</w:t>
      </w:r>
      <w:r w:rsidRPr="00AF6ACC">
        <w:rPr>
          <w:rFonts w:asciiTheme="minorHAnsi" w:hAnsiTheme="minorHAnsi"/>
          <w:sz w:val="21"/>
        </w:rPr>
        <w:t>, uprawniona do udzielania świadczeń zdrowotnych w formie dopuszczonej przepisami prawa.</w:t>
      </w:r>
    </w:p>
    <w:p w14:paraId="6AB04DC7" w14:textId="4CCE73D4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musi spełniać co najmniej następujące wymagania:</w:t>
      </w:r>
    </w:p>
    <w:p w14:paraId="309C0CCC" w14:textId="367C745E" w:rsidR="00606390" w:rsidRPr="008A1D36" w:rsidRDefault="008A1D36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8A1D36">
        <w:rPr>
          <w:rFonts w:asciiTheme="minorHAnsi" w:hAnsiTheme="minorHAnsi"/>
          <w:sz w:val="21"/>
        </w:rPr>
        <w:t>posiadać aktualne prawo wykonywania zawodu diagnosty laboratoryjnego</w:t>
      </w:r>
      <w:r w:rsidR="0014577C" w:rsidRPr="00AF6ACC">
        <w:rPr>
          <w:rFonts w:asciiTheme="minorHAnsi" w:hAnsiTheme="minorHAnsi"/>
          <w:sz w:val="21"/>
        </w:rPr>
        <w:t>;</w:t>
      </w:r>
    </w:p>
    <w:p w14:paraId="08A3D6AC" w14:textId="46A66C32" w:rsidR="008A1D36" w:rsidRPr="00AF6ACC" w:rsidRDefault="008A1D36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8A1D36">
        <w:rPr>
          <w:rFonts w:asciiTheme="minorHAnsi" w:hAnsiTheme="minorHAnsi"/>
        </w:rPr>
        <w:t>posiadać kwalifikacje umożliwiające wykonywanie świadczeń objętych konkursem</w:t>
      </w:r>
      <w:r>
        <w:rPr>
          <w:rFonts w:asciiTheme="minorHAnsi" w:hAnsiTheme="minorHAnsi"/>
        </w:rPr>
        <w:t>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5DF13648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A6883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4F81994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Wybrany Oferent, przed zawarciem umowy i dopuszczeniem do udzielania świadczeń związanych z leczeniem lub opieką nad małoletnimi, jest obowiązany:</w:t>
      </w:r>
    </w:p>
    <w:p w14:paraId="7CFA2764" w14:textId="003E249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23C6255C" w14:textId="43527FA3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039401FB" w14:textId="06E1F00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2E9E0B76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1ED83C34" w14:textId="6C8E892F" w:rsidR="00DA6883" w:rsidRPr="00AF6ACC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089A93F7" w:rsidR="00606390" w:rsidRPr="00AF6ACC" w:rsidRDefault="0014577C" w:rsidP="003746B3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</w:t>
      </w:r>
      <w:r w:rsidR="003746B3" w:rsidRPr="003746B3">
        <w:rPr>
          <w:rFonts w:asciiTheme="minorHAnsi" w:hAnsiTheme="minorHAnsi"/>
          <w:b/>
          <w:sz w:val="21"/>
        </w:rPr>
        <w:t>na udzielanie świadczeń zdrowotnych przez diagnostę laboratoryjnego</w:t>
      </w:r>
      <w:r w:rsidR="003746B3">
        <w:rPr>
          <w:rFonts w:asciiTheme="minorHAnsi" w:hAnsiTheme="minorHAnsi"/>
          <w:b/>
          <w:sz w:val="21"/>
        </w:rPr>
        <w:br/>
      </w:r>
      <w:r w:rsidR="003746B3" w:rsidRPr="003746B3">
        <w:rPr>
          <w:rFonts w:asciiTheme="minorHAnsi" w:hAnsiTheme="minorHAnsi"/>
          <w:b/>
          <w:sz w:val="21"/>
        </w:rPr>
        <w:t>w Pracowni Immunologii Transfuzjologicznej z Bankiem Krwi na rzecz pacjentów Szpitala</w:t>
      </w:r>
      <w:r w:rsidR="003746B3">
        <w:rPr>
          <w:rFonts w:asciiTheme="minorHAnsi" w:hAnsiTheme="minorHAnsi"/>
          <w:b/>
          <w:sz w:val="21"/>
        </w:rPr>
        <w:br/>
      </w:r>
      <w:r w:rsidR="003746B3" w:rsidRPr="003746B3">
        <w:rPr>
          <w:rFonts w:asciiTheme="minorHAnsi" w:hAnsiTheme="minorHAnsi"/>
          <w:b/>
          <w:sz w:val="21"/>
        </w:rPr>
        <w:t xml:space="preserve"> i Poradni Specjalistycznych </w:t>
      </w:r>
      <w:r w:rsidRPr="00AF6ACC">
        <w:rPr>
          <w:rFonts w:asciiTheme="minorHAnsi" w:hAnsiTheme="minorHAnsi"/>
          <w:b/>
          <w:sz w:val="21"/>
        </w:rPr>
        <w:t>– nie otwierać przed terminem otwarcia ofert”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3746B3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2BE80E07" w14:textId="77777777" w:rsidR="003746B3" w:rsidRDefault="003746B3" w:rsidP="003746B3">
      <w:pPr>
        <w:pStyle w:val="Akapitzlist"/>
        <w:spacing w:after="80"/>
        <w:ind w:left="473"/>
        <w:jc w:val="both"/>
        <w:rPr>
          <w:rFonts w:asciiTheme="minorHAnsi" w:hAnsiTheme="minorHAnsi"/>
          <w:sz w:val="21"/>
        </w:rPr>
      </w:pPr>
    </w:p>
    <w:p w14:paraId="39DB4F8C" w14:textId="77777777" w:rsidR="003746B3" w:rsidRDefault="003746B3" w:rsidP="003746B3">
      <w:pPr>
        <w:pStyle w:val="Akapitzlist"/>
        <w:spacing w:after="80"/>
        <w:ind w:left="473"/>
        <w:jc w:val="both"/>
        <w:rPr>
          <w:rFonts w:asciiTheme="minorHAnsi" w:hAnsiTheme="minorHAnsi"/>
          <w:sz w:val="21"/>
        </w:rPr>
      </w:pPr>
    </w:p>
    <w:p w14:paraId="404BBF3F" w14:textId="77777777" w:rsidR="003746B3" w:rsidRPr="00AF6ACC" w:rsidRDefault="003746B3" w:rsidP="003746B3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7A9194E8" w14:textId="2D2B20AE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 xml:space="preserve">VI Kryteria oceny 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103"/>
        <w:gridCol w:w="2977"/>
      </w:tblGrid>
      <w:tr w:rsidR="00606390" w:rsidRPr="00AF6ACC" w14:paraId="1D563A8C" w14:textId="77777777" w:rsidTr="00A001ED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10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97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A001ED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51DBBC43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Cena za jedną godzinę świadczeń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5AA6A51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3746B3">
        <w:trPr>
          <w:trHeight w:val="147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39F556A8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 xml:space="preserve">Dostępność </w:t>
            </w:r>
            <w:r w:rsidR="00E71656">
              <w:rPr>
                <w:rFonts w:asciiTheme="minorHAnsi" w:hAnsiTheme="minorHAnsi"/>
                <w:sz w:val="19"/>
              </w:rPr>
              <w:t xml:space="preserve">i </w:t>
            </w:r>
            <w:proofErr w:type="spellStart"/>
            <w:r w:rsidR="00E71656">
              <w:rPr>
                <w:rFonts w:asciiTheme="minorHAnsi" w:hAnsiTheme="minorHAnsi"/>
                <w:sz w:val="19"/>
              </w:rPr>
              <w:t>dyspozycyjuność</w:t>
            </w:r>
            <w:proofErr w:type="spellEnd"/>
            <w:r w:rsidR="00E71656">
              <w:rPr>
                <w:rFonts w:asciiTheme="minorHAnsi" w:hAnsiTheme="minorHAnsi"/>
                <w:sz w:val="19"/>
              </w:rPr>
              <w:t xml:space="preserve"> 24 </w:t>
            </w:r>
            <w:proofErr w:type="spellStart"/>
            <w:r w:rsidR="00E71656">
              <w:rPr>
                <w:rFonts w:asciiTheme="minorHAnsi" w:hAnsiTheme="minorHAnsi"/>
                <w:sz w:val="19"/>
              </w:rPr>
              <w:t>godz</w:t>
            </w:r>
            <w:proofErr w:type="spellEnd"/>
            <w:r w:rsidR="00E71656">
              <w:rPr>
                <w:rFonts w:asciiTheme="minorHAnsi" w:hAnsiTheme="minorHAnsi"/>
                <w:sz w:val="19"/>
              </w:rPr>
              <w:t>/dobę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73551E8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74F26A0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CA4002" w:rsidRPr="00AF6ACC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A70ADC2" w14:textId="38865043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Punkty za dostępność przyznaje się następująco:</w:t>
      </w:r>
    </w:p>
    <w:p w14:paraId="5FC6C983" w14:textId="48BAC867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gotowość do świadczeń w porze dziennej i nocnej, także w soboty, niedziele i święta – 20 pkt;</w:t>
      </w:r>
    </w:p>
    <w:p w14:paraId="682D7EDA" w14:textId="276B5F7F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do świadczeń w porze dziennej i nocnej w dni robocze – </w:t>
      </w:r>
      <w:r w:rsidR="00B94774">
        <w:rPr>
          <w:rFonts w:asciiTheme="minorHAnsi" w:hAnsiTheme="minorHAnsi"/>
          <w:sz w:val="21"/>
        </w:rPr>
        <w:t>9</w:t>
      </w:r>
      <w:r w:rsidRPr="00AF6ACC">
        <w:rPr>
          <w:rFonts w:asciiTheme="minorHAnsi" w:hAnsiTheme="minorHAnsi"/>
          <w:sz w:val="21"/>
        </w:rPr>
        <w:t xml:space="preserve"> pkt;</w:t>
      </w:r>
    </w:p>
    <w:p w14:paraId="3468705A" w14:textId="46D4E813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wyłącznie do świadczeń w porze dziennej w dni robocze – </w:t>
      </w:r>
      <w:r w:rsidR="00B94774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Maksymalna liczba punktów wynosi 100. Za najkorzystniejszą uznaje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3BF9E4A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Informacji merytorycznych dotyczących konkursu udziela Zastępca Dyrektora ds. Pielęgniarstwa dr n. med. Ewa Romankiewicz, tel. 89 539 34 53,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3DA154A9" w14:textId="022B5D68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Załącznikami do SWKO są:</w:t>
      </w:r>
    </w:p>
    <w:p w14:paraId="7139AB16" w14:textId="77777777" w:rsidR="00606390" w:rsidRPr="00AF6ACC" w:rsidRDefault="0014577C">
      <w:pPr>
        <w:spacing w:after="60" w:line="257" w:lineRule="auto"/>
        <w:ind w:left="964" w:hanging="255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– załącznik nr 1 – Formularz ofertowy;</w:t>
      </w:r>
    </w:p>
    <w:p w14:paraId="74C6E124" w14:textId="6185048D" w:rsidR="00606390" w:rsidRPr="00AF6ACC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0CB8286E" w14:textId="73855E9D" w:rsidR="00606390" w:rsidRPr="00AA1F36" w:rsidRDefault="007537AA">
      <w:pPr>
        <w:jc w:val="right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>…</w:t>
      </w:r>
      <w:r w:rsidR="0014577C" w:rsidRPr="00AF6ACC">
        <w:rPr>
          <w:rFonts w:asciiTheme="minorHAnsi" w:hAnsiTheme="minorHAnsi"/>
          <w:sz w:val="21"/>
        </w:rPr>
        <w:t>………………………</w:t>
      </w:r>
      <w:r w:rsidR="0014577C" w:rsidRPr="00AF6ACC">
        <w:rPr>
          <w:rFonts w:asciiTheme="minorHAnsi" w:hAnsiTheme="minorHAnsi"/>
          <w:sz w:val="21"/>
        </w:rPr>
        <w:br/>
        <w:t>Dyrektor Szpitala</w:t>
      </w:r>
    </w:p>
    <w:sectPr w:rsidR="00606390" w:rsidRPr="00AA1F36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61773" w14:textId="77777777" w:rsidR="00C56A04" w:rsidRPr="00AF6ACC" w:rsidRDefault="00C56A04">
      <w:pPr>
        <w:spacing w:after="0" w:line="240" w:lineRule="auto"/>
      </w:pPr>
      <w:r w:rsidRPr="00AF6ACC">
        <w:separator/>
      </w:r>
    </w:p>
  </w:endnote>
  <w:endnote w:type="continuationSeparator" w:id="0">
    <w:p w14:paraId="542C5B9D" w14:textId="77777777" w:rsidR="00C56A04" w:rsidRPr="00AF6ACC" w:rsidRDefault="00C56A04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8BEB4" w14:textId="77777777" w:rsidR="00C56A04" w:rsidRPr="00AF6ACC" w:rsidRDefault="00C56A04">
      <w:pPr>
        <w:spacing w:after="0" w:line="240" w:lineRule="auto"/>
      </w:pPr>
      <w:r w:rsidRPr="00AF6ACC">
        <w:separator/>
      </w:r>
    </w:p>
  </w:footnote>
  <w:footnote w:type="continuationSeparator" w:id="0">
    <w:p w14:paraId="56F61044" w14:textId="77777777" w:rsidR="00C56A04" w:rsidRPr="00AF6ACC" w:rsidRDefault="00C56A04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2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58AA321D"/>
    <w:multiLevelType w:val="hybridMultilevel"/>
    <w:tmpl w:val="D4DCAA1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3B1429C"/>
    <w:multiLevelType w:val="hybridMultilevel"/>
    <w:tmpl w:val="8C0414F8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0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F8B5680"/>
    <w:multiLevelType w:val="hybridMultilevel"/>
    <w:tmpl w:val="6ECC25A6"/>
    <w:lvl w:ilvl="0" w:tplc="CD48DC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2"/>
  </w:num>
  <w:num w:numId="8" w16cid:durableId="945042281">
    <w:abstractNumId w:val="10"/>
  </w:num>
  <w:num w:numId="9" w16cid:durableId="614750528">
    <w:abstractNumId w:val="9"/>
  </w:num>
  <w:num w:numId="10" w16cid:durableId="235214224">
    <w:abstractNumId w:val="23"/>
  </w:num>
  <w:num w:numId="11" w16cid:durableId="507991075">
    <w:abstractNumId w:val="13"/>
  </w:num>
  <w:num w:numId="12" w16cid:durableId="1184825422">
    <w:abstractNumId w:val="20"/>
  </w:num>
  <w:num w:numId="13" w16cid:durableId="1354380556">
    <w:abstractNumId w:val="19"/>
  </w:num>
  <w:num w:numId="14" w16cid:durableId="1330912483">
    <w:abstractNumId w:val="8"/>
  </w:num>
  <w:num w:numId="15" w16cid:durableId="959722530">
    <w:abstractNumId w:val="24"/>
  </w:num>
  <w:num w:numId="16" w16cid:durableId="1500733415">
    <w:abstractNumId w:val="30"/>
  </w:num>
  <w:num w:numId="17" w16cid:durableId="1131943816">
    <w:abstractNumId w:val="29"/>
  </w:num>
  <w:num w:numId="18" w16cid:durableId="1631670342">
    <w:abstractNumId w:val="28"/>
  </w:num>
  <w:num w:numId="19" w16cid:durableId="1974212676">
    <w:abstractNumId w:val="21"/>
  </w:num>
  <w:num w:numId="20" w16cid:durableId="491330965">
    <w:abstractNumId w:val="11"/>
  </w:num>
  <w:num w:numId="21" w16cid:durableId="753740404">
    <w:abstractNumId w:val="33"/>
  </w:num>
  <w:num w:numId="22" w16cid:durableId="505943221">
    <w:abstractNumId w:val="27"/>
  </w:num>
  <w:num w:numId="23" w16cid:durableId="2099213406">
    <w:abstractNumId w:val="34"/>
  </w:num>
  <w:num w:numId="24" w16cid:durableId="1565601592">
    <w:abstractNumId w:val="15"/>
  </w:num>
  <w:num w:numId="25" w16cid:durableId="29647856">
    <w:abstractNumId w:val="25"/>
  </w:num>
  <w:num w:numId="26" w16cid:durableId="1330980027">
    <w:abstractNumId w:val="14"/>
  </w:num>
  <w:num w:numId="27" w16cid:durableId="1164322336">
    <w:abstractNumId w:val="12"/>
  </w:num>
  <w:num w:numId="28" w16cid:durableId="1635254486">
    <w:abstractNumId w:val="18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1"/>
  </w:num>
  <w:num w:numId="32" w16cid:durableId="1403331819">
    <w:abstractNumId w:val="26"/>
  </w:num>
  <w:num w:numId="33" w16cid:durableId="1651598328">
    <w:abstractNumId w:val="16"/>
  </w:num>
  <w:num w:numId="34" w16cid:durableId="1622999394">
    <w:abstractNumId w:val="17"/>
  </w:num>
  <w:num w:numId="35" w16cid:durableId="812989444">
    <w:abstractNumId w:val="22"/>
  </w:num>
  <w:num w:numId="36" w16cid:durableId="1650590786">
    <w:abstractNumId w:val="3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E04"/>
    <w:rsid w:val="00034616"/>
    <w:rsid w:val="000503C3"/>
    <w:rsid w:val="0006063C"/>
    <w:rsid w:val="0008350E"/>
    <w:rsid w:val="000D50AA"/>
    <w:rsid w:val="00110563"/>
    <w:rsid w:val="0014577C"/>
    <w:rsid w:val="0015074B"/>
    <w:rsid w:val="00164DF0"/>
    <w:rsid w:val="001D07B4"/>
    <w:rsid w:val="001E3657"/>
    <w:rsid w:val="00214A95"/>
    <w:rsid w:val="002159C1"/>
    <w:rsid w:val="002578CB"/>
    <w:rsid w:val="0029639D"/>
    <w:rsid w:val="00326F90"/>
    <w:rsid w:val="003746B3"/>
    <w:rsid w:val="0037655F"/>
    <w:rsid w:val="003924DD"/>
    <w:rsid w:val="003F34F0"/>
    <w:rsid w:val="00427C0F"/>
    <w:rsid w:val="00453DB9"/>
    <w:rsid w:val="0046566A"/>
    <w:rsid w:val="004702D3"/>
    <w:rsid w:val="004A3C43"/>
    <w:rsid w:val="004B4A56"/>
    <w:rsid w:val="005A4C0A"/>
    <w:rsid w:val="005B6827"/>
    <w:rsid w:val="005E342C"/>
    <w:rsid w:val="00606390"/>
    <w:rsid w:val="00612815"/>
    <w:rsid w:val="006166DB"/>
    <w:rsid w:val="007147EC"/>
    <w:rsid w:val="0072575B"/>
    <w:rsid w:val="00740E28"/>
    <w:rsid w:val="007537AA"/>
    <w:rsid w:val="007A56DE"/>
    <w:rsid w:val="008A1D36"/>
    <w:rsid w:val="00922D1D"/>
    <w:rsid w:val="009278B8"/>
    <w:rsid w:val="009329C1"/>
    <w:rsid w:val="009812D6"/>
    <w:rsid w:val="00A001ED"/>
    <w:rsid w:val="00A148BB"/>
    <w:rsid w:val="00A4511F"/>
    <w:rsid w:val="00A54272"/>
    <w:rsid w:val="00A6534F"/>
    <w:rsid w:val="00A775C8"/>
    <w:rsid w:val="00AA1D8D"/>
    <w:rsid w:val="00AA1F36"/>
    <w:rsid w:val="00AB1865"/>
    <w:rsid w:val="00AF6ACC"/>
    <w:rsid w:val="00B47730"/>
    <w:rsid w:val="00B94774"/>
    <w:rsid w:val="00BC4C05"/>
    <w:rsid w:val="00BC65DE"/>
    <w:rsid w:val="00BD03F7"/>
    <w:rsid w:val="00C03128"/>
    <w:rsid w:val="00C47878"/>
    <w:rsid w:val="00C56A04"/>
    <w:rsid w:val="00C849C7"/>
    <w:rsid w:val="00CA4002"/>
    <w:rsid w:val="00CB0664"/>
    <w:rsid w:val="00CB39EE"/>
    <w:rsid w:val="00D306B3"/>
    <w:rsid w:val="00D77A48"/>
    <w:rsid w:val="00DA6883"/>
    <w:rsid w:val="00E106C7"/>
    <w:rsid w:val="00E511E0"/>
    <w:rsid w:val="00E71656"/>
    <w:rsid w:val="00E91759"/>
    <w:rsid w:val="00EE1CD4"/>
    <w:rsid w:val="00F0430C"/>
    <w:rsid w:val="00F17FC5"/>
    <w:rsid w:val="00F440C8"/>
    <w:rsid w:val="00F67916"/>
    <w:rsid w:val="00FC693F"/>
    <w:rsid w:val="00FC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1741</TotalTime>
  <Pages>6</Pages>
  <Words>2261</Words>
  <Characters>13570</Characters>
  <Application>Microsoft Office Word</Application>
  <DocSecurity>0</DocSecurity>
  <Lines>113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40</cp:revision>
  <cp:lastPrinted>2026-09-25T05:02:00Z</cp:lastPrinted>
  <dcterms:created xsi:type="dcterms:W3CDTF">2013-12-23T23:15:00Z</dcterms:created>
  <dcterms:modified xsi:type="dcterms:W3CDTF">2026-10-08T06:09:00Z</dcterms:modified>
  <cp:category/>
</cp:coreProperties>
</file>