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5401C" w14:textId="77777777" w:rsidR="00CC5216" w:rsidRPr="00CC5216" w:rsidRDefault="00CC5216" w:rsidP="008100B6">
      <w:pPr>
        <w:pageBreakBefore/>
        <w:spacing w:before="100" w:beforeAutospacing="1" w:after="119" w:line="240" w:lineRule="auto"/>
        <w:ind w:left="-1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 Z C Z E G Ó Ł O W E W A R U N K I K O N K U R S U O F E R T NA</w:t>
      </w:r>
    </w:p>
    <w:p w14:paraId="51A960FD" w14:textId="77777777" w:rsidR="00CC5216" w:rsidRPr="00CC5216" w:rsidRDefault="00CC5216" w:rsidP="008100B6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UDZIELANIE ŚWIADCZEŃ ZDROWOTNYCH</w:t>
      </w:r>
    </w:p>
    <w:p w14:paraId="69FABCA0" w14:textId="66DC5E2B" w:rsidR="00CC5216" w:rsidRPr="00CC5216" w:rsidRDefault="00CC5216" w:rsidP="008100B6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kod CPV – </w:t>
      </w:r>
      <w:r w:rsidR="007025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85111000 - 0</w:t>
      </w:r>
    </w:p>
    <w:p w14:paraId="5323237C" w14:textId="77777777" w:rsidR="00CC5216" w:rsidRPr="00CC5216" w:rsidRDefault="00CC5216" w:rsidP="006E6489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153254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przeprowadzanego zgodnie z ustawą:</w:t>
      </w:r>
    </w:p>
    <w:p w14:paraId="6E6D8CF4" w14:textId="0E4F07B7" w:rsidR="00CC5216" w:rsidRPr="00CC5216" w:rsidRDefault="00CC5216">
      <w:pPr>
        <w:pStyle w:val="Akapitzlist"/>
        <w:numPr>
          <w:ilvl w:val="0"/>
          <w:numId w:val="5"/>
        </w:numPr>
        <w:spacing w:before="100" w:beforeAutospacing="1" w:after="119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dnia 15 kwietnia 2011 r. o działalności leczniczej ( Dz.U. z 202</w:t>
      </w:r>
      <w:r w:rsidR="006A6A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 w:rsidR="006A6A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450</w:t>
      </w: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),</w:t>
      </w:r>
    </w:p>
    <w:p w14:paraId="7BC552C4" w14:textId="1EA5A0B9" w:rsidR="00CC5216" w:rsidRPr="00CC5216" w:rsidRDefault="00CC5216">
      <w:pPr>
        <w:pStyle w:val="Akapitzlist"/>
        <w:numPr>
          <w:ilvl w:val="0"/>
          <w:numId w:val="5"/>
        </w:numPr>
        <w:spacing w:before="100" w:beforeAutospacing="1" w:after="119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dnia 27 sierpnia 2004 r. o świadczeniach opieki zdrowotnej finansowanych ze środków publicznych ( Dz. U. z 202</w:t>
      </w:r>
      <w:r w:rsidR="008A32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 w:rsidR="008A32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146</w:t>
      </w: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4AA56876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Udzielający zamówienia:</w:t>
      </w:r>
    </w:p>
    <w:p w14:paraId="46A55F04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Wojewódzki Specjalistyczny Szpital Dziecięcy im. prof. dr Stanisława Popowskiego w Olsztynie</w:t>
      </w:r>
    </w:p>
    <w:p w14:paraId="513B08B9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ul. Żołnierska 18 a, 10 – 561 Olsztyn</w:t>
      </w:r>
    </w:p>
    <w:p w14:paraId="60CA8D1A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tel. 89 5393 455</w:t>
      </w:r>
    </w:p>
    <w:p w14:paraId="2BE4B4F2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Ogłoszenie o konkursie zamieszczono:</w:t>
      </w:r>
    </w:p>
    <w:p w14:paraId="7FFE83B3" w14:textId="77777777" w:rsidR="00CC5216" w:rsidRPr="00CC5216" w:rsidRDefault="00CC5216">
      <w:pPr>
        <w:numPr>
          <w:ilvl w:val="0"/>
          <w:numId w:val="1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stronie internetowej Szpitala: </w:t>
      </w:r>
      <w:r w:rsidRPr="00CC52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https://wssd.olsztyn.pl</w:t>
      </w: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zakładce: </w:t>
      </w:r>
      <w:r w:rsidRPr="00CC52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konkursy ofert</w:t>
      </w: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199AB92" w14:textId="77777777" w:rsidR="00CC5216" w:rsidRPr="00CC5216" w:rsidRDefault="00CC5216" w:rsidP="006E6489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57B1A3" w14:textId="77777777" w:rsidR="00CC5216" w:rsidRPr="00CC5216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I. Postanowienia ogólne</w:t>
      </w:r>
    </w:p>
    <w:p w14:paraId="6246C3DC" w14:textId="77777777" w:rsidR="00CC5216" w:rsidRPr="00CC5216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</w:t>
      </w:r>
    </w:p>
    <w:p w14:paraId="4FD4A7DC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Szczegółowe warunki konkursu ofert określają wymagania jakie powinna spełniać oferta, sposób jej przygotowania oraz tryb składania ofert przez oferentów, a także zasady jakie obowiązują podczas przeprowadzenia konkursu.</w:t>
      </w:r>
    </w:p>
    <w:p w14:paraId="11950E4B" w14:textId="77777777" w:rsidR="00CC5216" w:rsidRPr="00CC5216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</w:t>
      </w:r>
    </w:p>
    <w:p w14:paraId="1E521CFA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Organizatorem konkursu ofert jest Wojewódzki Specjalistyczny Szpital Dziecięcy im. prof. dr Stanisława Popowskiego w Olsztynie z siedzibą przy ul. Żołnierskiej 18 a, 10 – 561 Olsztyn, zwany dalej </w:t>
      </w:r>
      <w:r w:rsidRPr="00CC52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Udzielającym zamówienia</w:t>
      </w: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3EA42A8" w14:textId="77777777" w:rsidR="00CC5216" w:rsidRPr="00CC5216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</w:t>
      </w:r>
    </w:p>
    <w:p w14:paraId="0D0BF170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Udzielający zamówienia zastrzega sobie prawo do odwołania konkursu w całości lub w części bez podania przyczyny oraz do przesunięcia terminu składania ofert.</w:t>
      </w:r>
    </w:p>
    <w:p w14:paraId="359DA97D" w14:textId="77777777" w:rsidR="00CC5216" w:rsidRPr="00CC5216" w:rsidRDefault="00CC5216" w:rsidP="006E6489">
      <w:pPr>
        <w:pageBreakBefore/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II. Określenie przedmiotu zamówienia i miejsca udzielania</w:t>
      </w:r>
    </w:p>
    <w:p w14:paraId="396D6FBE" w14:textId="77777777" w:rsidR="00CC5216" w:rsidRPr="001823D9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</w:t>
      </w:r>
    </w:p>
    <w:p w14:paraId="5E48FE43" w14:textId="41BF17EB" w:rsidR="0070259D" w:rsidRPr="001823D9" w:rsidRDefault="00CC5216" w:rsidP="0070259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Konkurs dla lekarz</w:t>
      </w:r>
      <w:r w:rsidR="00801C13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na:</w:t>
      </w:r>
      <w:r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0259D"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udzielanie świadczeń zdrowotnych w Oddziale Pediatrycznym VI Endokrynologiczno -Diabetologicznym z Pododdziałem Reumatologii wraz z koordynacją funkcjonowania Pododdziału Reumatologii oraz  pełnienie dyżurów medycznych w ustalonych  oddziałach pediatrycznych, udzielanie konsultacji reumatologicznych pacjentom szpitala , prowadzenie programów lekowych z zakresu reumatologii,  udzielanie świadczeń zdrowotnych w Poradni Reumatologicznej  przez lekarza specjalistę pediatrii , posiadającego jednocześnie specjalizację z reumatologii</w:t>
      </w:r>
      <w:r w:rsidR="001823D9"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70259D"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4F8FE84" w14:textId="06CE08C8" w:rsidR="00CC5216" w:rsidRPr="001823D9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okresie: </w:t>
      </w:r>
      <w:r w:rsidR="001823D9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="008401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566C11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="001823D9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 w:rsidR="00566C11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r.- 3</w:t>
      </w:r>
      <w:r w:rsidR="0084270D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1823D9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12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 w:rsidR="001823D9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r. z możliwością przedłużenia</w:t>
      </w:r>
    </w:p>
    <w:p w14:paraId="347F3A9C" w14:textId="5B05732D" w:rsidR="00E96D59" w:rsidRPr="001823D9" w:rsidRDefault="00E96D59" w:rsidP="00E96D5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Oferta dla 1 lekarza</w:t>
      </w:r>
      <w:r w:rsidR="001823D9"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620B2D7" w14:textId="77777777" w:rsidR="00CC5216" w:rsidRPr="001823D9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III. Termin składania i otwarcia ofert</w:t>
      </w:r>
    </w:p>
    <w:p w14:paraId="0F79CA42" w14:textId="77777777" w:rsidR="00CC5216" w:rsidRPr="001823D9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5</w:t>
      </w:r>
    </w:p>
    <w:p w14:paraId="4E510BE2" w14:textId="13D610D2" w:rsidR="00CC5216" w:rsidRPr="001823D9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Termin składania ofert do dnia: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1823D9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B206EB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="001823D9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 w:rsidR="00B206EB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r. do godz. 13.00</w:t>
      </w:r>
    </w:p>
    <w:p w14:paraId="1641C900" w14:textId="32D8C9B6" w:rsidR="00CC5216" w:rsidRPr="001823D9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Termin otwarcia i rozstrzygnięcia ofert nastąpi :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1823D9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B206EB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="001823D9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 w:rsidR="00B206EB"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182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r. o godz. 14.00.</w:t>
      </w:r>
    </w:p>
    <w:p w14:paraId="74C8CE0D" w14:textId="77777777" w:rsidR="00CC5216" w:rsidRPr="001823D9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Oferent pozostaje związany ofertą przez okres 30 dni od dnia, w którym upłynął termin składania ofert.</w:t>
      </w:r>
    </w:p>
    <w:p w14:paraId="4BDC9753" w14:textId="77777777" w:rsidR="00CC5216" w:rsidRPr="00E0567A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IV. Kwalifikacje oferentów</w:t>
      </w:r>
    </w:p>
    <w:p w14:paraId="482B1E5A" w14:textId="77777777" w:rsidR="00CC5216" w:rsidRPr="00E0567A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6</w:t>
      </w:r>
    </w:p>
    <w:p w14:paraId="39383B69" w14:textId="77777777" w:rsidR="00CC5216" w:rsidRPr="00E0567A" w:rsidRDefault="00CC5216">
      <w:pPr>
        <w:pStyle w:val="Akapitzlist"/>
        <w:numPr>
          <w:ilvl w:val="0"/>
          <w:numId w:val="6"/>
        </w:numPr>
        <w:spacing w:before="100" w:beforeAutospacing="1" w:after="119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konkursu mogą przystąpić następujące podmioty:</w:t>
      </w:r>
    </w:p>
    <w:p w14:paraId="3D4C0762" w14:textId="69695A70" w:rsidR="00CC5216" w:rsidRPr="00E0567A" w:rsidRDefault="00CC5216">
      <w:pPr>
        <w:pStyle w:val="Akapitzlist"/>
        <w:numPr>
          <w:ilvl w:val="0"/>
          <w:numId w:val="6"/>
        </w:numPr>
        <w:spacing w:before="100" w:beforeAutospacing="1" w:after="119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fizyczne wykonujące zawód w ramach praktyki zawodowej w rozumieniu art. 5 ustawy z dnia 15 kwietnia 2011 r. o działalności leczniczej (Dz.U. z 202</w:t>
      </w:r>
      <w:r w:rsidR="006A6A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 w:rsidR="006A6A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450</w:t>
      </w: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.),</w:t>
      </w:r>
    </w:p>
    <w:p w14:paraId="28C40515" w14:textId="77777777" w:rsidR="00CC5216" w:rsidRPr="00E0567A" w:rsidRDefault="00CC5216">
      <w:pPr>
        <w:pStyle w:val="Akapitzlist"/>
        <w:numPr>
          <w:ilvl w:val="0"/>
          <w:numId w:val="6"/>
        </w:numPr>
        <w:spacing w:before="100" w:beforeAutospacing="1" w:after="119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wymagań musi być ponadto zgodny z warunkami szczegółowymi określonymi przez Narodowy Fundusz Zdrowia .</w:t>
      </w:r>
    </w:p>
    <w:p w14:paraId="41CC3B03" w14:textId="77777777" w:rsidR="00CC5216" w:rsidRPr="00E0567A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7</w:t>
      </w:r>
    </w:p>
    <w:p w14:paraId="5300B03E" w14:textId="77777777" w:rsidR="00CC5216" w:rsidRPr="00E0567A" w:rsidRDefault="00CC5216">
      <w:pPr>
        <w:pStyle w:val="Akapitzlist"/>
        <w:numPr>
          <w:ilvl w:val="0"/>
          <w:numId w:val="7"/>
        </w:numPr>
        <w:spacing w:before="100" w:beforeAutospacing="1" w:after="119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Oferent w celu prawidłowego przygotowania i złożenia oferty powinien zapoznać się ze wszystkimi informacjami zawartymi w Szczegółowych Warunkach Konkursu Ofert.</w:t>
      </w:r>
    </w:p>
    <w:p w14:paraId="5C76164F" w14:textId="77777777" w:rsidR="00CC5216" w:rsidRPr="00E0567A" w:rsidRDefault="00CC5216">
      <w:pPr>
        <w:pStyle w:val="Akapitzlist"/>
        <w:numPr>
          <w:ilvl w:val="0"/>
          <w:numId w:val="7"/>
        </w:numPr>
        <w:spacing w:before="100" w:beforeAutospacing="1" w:after="119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Warunkiem przystąpienia do konkursu ofert jest złożenie Udzielającemu zamówienia oferty zgodnie z wymogami ustalonymi przez Udzielającego Zamówienie.</w:t>
      </w:r>
    </w:p>
    <w:p w14:paraId="3942C218" w14:textId="77777777" w:rsidR="00CC5216" w:rsidRPr="00E0567A" w:rsidRDefault="00CC5216">
      <w:pPr>
        <w:pStyle w:val="Akapitzlist"/>
        <w:numPr>
          <w:ilvl w:val="0"/>
          <w:numId w:val="7"/>
        </w:numPr>
        <w:spacing w:before="100" w:beforeAutospacing="1" w:after="119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Oferent ponosi wszelkie koszty związane z przygotowaniem i złożeniem oferty.</w:t>
      </w:r>
    </w:p>
    <w:p w14:paraId="54531958" w14:textId="77777777" w:rsidR="00CC5216" w:rsidRPr="00E0567A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V. Warunki konieczne złożonej oferty</w:t>
      </w:r>
    </w:p>
    <w:p w14:paraId="06434188" w14:textId="77777777" w:rsidR="00CC5216" w:rsidRPr="00E0567A" w:rsidRDefault="00CC5216" w:rsidP="006E6489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8</w:t>
      </w:r>
    </w:p>
    <w:p w14:paraId="5D35AC56" w14:textId="1B4DD443" w:rsidR="00CC5216" w:rsidRPr="00E0567A" w:rsidRDefault="00CC5216">
      <w:pPr>
        <w:pStyle w:val="Akapitzlist"/>
        <w:numPr>
          <w:ilvl w:val="0"/>
          <w:numId w:val="8"/>
        </w:numPr>
        <w:tabs>
          <w:tab w:val="clear" w:pos="720"/>
        </w:tabs>
        <w:spacing w:before="100" w:beforeAutospacing="1" w:after="119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Oferent przystępujący do konkursu zobowiązany jest złożyć Udzielającemu zamówienia ofertę w formie pisemnej w języku polskim, pod rygorem nieważności, wraz z </w:t>
      </w: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wymaganymi załącznikami i dokumentami na formularzu ofertowym stanowiącym załącznik nr 1 do szczegółowych warunków konkursu ofert. Konkurs jest adresowany do lekarzy posiadających indywidualną specjalistyczną praktykę lekarską lub indywidualną praktykę lekarską.</w:t>
      </w:r>
    </w:p>
    <w:p w14:paraId="6F214657" w14:textId="24D50376" w:rsidR="00CC5216" w:rsidRPr="00E0567A" w:rsidRDefault="00CC5216">
      <w:pPr>
        <w:pStyle w:val="Akapitzlist"/>
        <w:numPr>
          <w:ilvl w:val="0"/>
          <w:numId w:val="8"/>
        </w:numPr>
        <w:tabs>
          <w:tab w:val="clear" w:pos="720"/>
        </w:tabs>
        <w:spacing w:before="100" w:beforeAutospacing="1" w:after="119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oferty należy dołączyć następujące dokumenty:</w:t>
      </w:r>
    </w:p>
    <w:p w14:paraId="3014C553" w14:textId="5176BA47" w:rsidR="00CC5216" w:rsidRPr="00E0567A" w:rsidRDefault="00CC5216">
      <w:pPr>
        <w:numPr>
          <w:ilvl w:val="1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oferenta, że zapoznał się z treścią ogłoszenia o konkursie i</w:t>
      </w:r>
      <w:r w:rsidR="006E6489"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szczegółowymi warunkami konkursu ofert oraz ewentualnie ze wzorem umowy i nie wnosi do nich zastrzeżeń;</w:t>
      </w:r>
    </w:p>
    <w:p w14:paraId="6106AE0B" w14:textId="570832AB" w:rsidR="00CC5216" w:rsidRPr="00E0567A" w:rsidRDefault="00CC5216">
      <w:pPr>
        <w:pStyle w:val="Akapitzlist"/>
        <w:numPr>
          <w:ilvl w:val="0"/>
          <w:numId w:val="8"/>
        </w:numPr>
        <w:tabs>
          <w:tab w:val="clear" w:pos="720"/>
        </w:tabs>
        <w:spacing w:before="100" w:beforeAutospacing="1" w:after="119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kopię dokumentów stwierdzających posiadanie wymaganych kwalifikacji i uprawnień do udzielania świadczeń zdrowotnych:</w:t>
      </w:r>
    </w:p>
    <w:p w14:paraId="584FCC16" w14:textId="77777777" w:rsidR="00CC5216" w:rsidRPr="00E0567A" w:rsidRDefault="00CC5216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kserokopię dyplomu ukończenia studiów medycznych,</w:t>
      </w:r>
    </w:p>
    <w:p w14:paraId="08555E02" w14:textId="77777777" w:rsidR="00CC5216" w:rsidRPr="00E0567A" w:rsidRDefault="00CC5216">
      <w:pPr>
        <w:numPr>
          <w:ilvl w:val="0"/>
          <w:numId w:val="3"/>
        </w:num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kserokopię prawa wykonywania zawodu,</w:t>
      </w:r>
    </w:p>
    <w:p w14:paraId="4E04296C" w14:textId="77777777" w:rsidR="00CC5216" w:rsidRPr="00E0567A" w:rsidRDefault="00CC5216">
      <w:pPr>
        <w:numPr>
          <w:ilvl w:val="0"/>
          <w:numId w:val="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kserokopię dyplomu uzyskanej specjalizacji,</w:t>
      </w:r>
    </w:p>
    <w:p w14:paraId="10B60501" w14:textId="77777777" w:rsidR="00CC5216" w:rsidRPr="00E0567A" w:rsidRDefault="00CC5216">
      <w:pPr>
        <w:numPr>
          <w:ilvl w:val="0"/>
          <w:numId w:val="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kserokopię dokumentów potwierdzających kwalifikacje zawodowe,</w:t>
      </w:r>
    </w:p>
    <w:p w14:paraId="31EAB900" w14:textId="77777777" w:rsidR="00CC5216" w:rsidRPr="00E0567A" w:rsidRDefault="00CC5216">
      <w:pPr>
        <w:numPr>
          <w:ilvl w:val="0"/>
          <w:numId w:val="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kserokopię dokumentów z posiadanych tytułów lub stopni naukowych,</w:t>
      </w:r>
    </w:p>
    <w:p w14:paraId="14C81356" w14:textId="77777777" w:rsidR="00CC5216" w:rsidRPr="00E0567A" w:rsidRDefault="00CC5216">
      <w:pPr>
        <w:numPr>
          <w:ilvl w:val="0"/>
          <w:numId w:val="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aktualną kserokopię wpisu do właściwego rejestru,</w:t>
      </w:r>
    </w:p>
    <w:p w14:paraId="5A9A9804" w14:textId="49421972" w:rsidR="00CC5216" w:rsidRPr="00E0567A" w:rsidRDefault="00CC5216">
      <w:pPr>
        <w:numPr>
          <w:ilvl w:val="0"/>
          <w:numId w:val="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zaświadczenie lekarskie o zdolności do wykonywania świadczeń zdrowotnych</w:t>
      </w:r>
      <w:r w:rsidR="00BC687F"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1EC549F8" w14:textId="0DFE0121" w:rsidR="00CC5216" w:rsidRPr="00E0567A" w:rsidRDefault="00CC5216">
      <w:pPr>
        <w:numPr>
          <w:ilvl w:val="0"/>
          <w:numId w:val="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kserokopię polisy OC lub zobowiązanie oferenta do przedstawienia kopii umowy</w:t>
      </w:r>
      <w:r w:rsidR="00A202CD"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ubezpieczenia (najpóźniej w dniu podpisania umowy) o odpowiedzialności cywilnej za szkody wyrządzone przy udzielaniu świadczeń medycznych,</w:t>
      </w:r>
    </w:p>
    <w:p w14:paraId="11B3675E" w14:textId="481ADAA0" w:rsidR="00CC5216" w:rsidRPr="00E0567A" w:rsidRDefault="00CC5216">
      <w:pPr>
        <w:numPr>
          <w:ilvl w:val="0"/>
          <w:numId w:val="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kserokopię wpisu do CEIDG z numerem REGON i NIP</w:t>
      </w:r>
      <w:r w:rsidR="00BC687F"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8D51BA1" w14:textId="1D9732F8" w:rsidR="00386CB1" w:rsidRPr="00E0567A" w:rsidRDefault="00386CB1">
      <w:pPr>
        <w:numPr>
          <w:ilvl w:val="0"/>
          <w:numId w:val="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Zaświadczenie z Krajowego Rejestru Karnego stwierdzającego niekaralność.</w:t>
      </w:r>
    </w:p>
    <w:p w14:paraId="2A914470" w14:textId="3136C625" w:rsidR="00CC5216" w:rsidRPr="00E0567A" w:rsidRDefault="00CC5216">
      <w:pPr>
        <w:pStyle w:val="Akapitzlist"/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Oferta oraz wszystkie dokumenty muszą być czytelne oraz podpisane, a kserokopie potwierdzone „za zgodność z oryginałem” przez oferenta lub osobę która jest umocowana do reprezentowania oferenta wraz z udzielonym pełnomocnictwem</w:t>
      </w:r>
      <w:r w:rsidR="00BC687F"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1FB3483" w14:textId="77777777" w:rsidR="00CC5216" w:rsidRPr="00E0567A" w:rsidRDefault="00CC5216">
      <w:pPr>
        <w:pStyle w:val="Akapitzlist"/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Wszelkie zmiany lub poprawki mogą być dokonywane tylko poprzez przekreślenie błędnego zapisu, umieszczenie obok niego treści poprawnej i opatrzenie podpisem oferenta lub pełnomocnika.</w:t>
      </w:r>
    </w:p>
    <w:p w14:paraId="3D1A456E" w14:textId="1D5C4A4B" w:rsidR="00CC5216" w:rsidRPr="00E0567A" w:rsidRDefault="00CC5216">
      <w:pPr>
        <w:pStyle w:val="Akapitzlist"/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w ofercie powinna być podana kwotowo w złotych polskich.</w:t>
      </w:r>
    </w:p>
    <w:p w14:paraId="33E65D83" w14:textId="77777777" w:rsidR="00CC5216" w:rsidRPr="00E0567A" w:rsidRDefault="00CC5216">
      <w:pPr>
        <w:pStyle w:val="Akapitzlist"/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Ofertę wraz z załącznikami opatrzoną danymi Oferenta należy złożyć w zamkniętej kopercie w miejscu i czasie określonym w ogłoszeniu.</w:t>
      </w:r>
    </w:p>
    <w:p w14:paraId="279E282F" w14:textId="77777777" w:rsidR="00CC5216" w:rsidRPr="00E0567A" w:rsidRDefault="00CC5216">
      <w:pPr>
        <w:pStyle w:val="Akapitzlist"/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Koperta powinna być zaadresowana do Udzielającego zamówienia na adres: Wojewódzki Specjalistyczny Szpital Dziecięcy im. prof. dr Stanisława Popowskiego w Olsztynie ul. Żołnierska 18 a, 10 – 561 Olsztyn, z oznaczeniem: „Konkurs na udzielanie świadczeń z zakresu…………". Oferty przesłane na adres Udzielającego zamówienia drogą pocztową będą traktowane jako złożone w terminie, jeżeli wpłyną do Udzielającego zamówienia przed terminem otwarcia ofert.</w:t>
      </w:r>
    </w:p>
    <w:p w14:paraId="79785263" w14:textId="77777777" w:rsidR="00CC5216" w:rsidRPr="00E0567A" w:rsidRDefault="00CC5216">
      <w:pPr>
        <w:pStyle w:val="Akapitzlist"/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Składający ofertę otrzyma potwierdzenie zawierające datę złożenia oferty w przypadku złożenia oferty w siedzibie Udzielającego zamówienia.</w:t>
      </w:r>
    </w:p>
    <w:p w14:paraId="17FD8C77" w14:textId="66847586" w:rsidR="00CC5216" w:rsidRPr="00E0567A" w:rsidRDefault="00CC5216">
      <w:pPr>
        <w:pStyle w:val="Akapitzlist"/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Oferent może wycofać złożoną przez siebie ofertę przed upływem terminu składania ofert. Fakt wycofania oferty musi być odnotowany przez Udzielającego zamówienia i</w:t>
      </w:r>
      <w:r w:rsidR="00BC687F"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potwierdzony podpisem Oferenta lub osoby przez niego upoważnionej</w:t>
      </w:r>
    </w:p>
    <w:p w14:paraId="7502654D" w14:textId="77777777" w:rsidR="00CC5216" w:rsidRPr="00E0567A" w:rsidRDefault="00CC5216">
      <w:pPr>
        <w:pStyle w:val="Akapitzlist"/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Po zakończeniu postępowania konkursowego oferty złożone Udzielającemu zamówienia wraz z wszelkimi załączonymi dokumentami podlegają zwrotowi tylko na żądanie.</w:t>
      </w:r>
    </w:p>
    <w:p w14:paraId="77F54463" w14:textId="037BFEF4" w:rsidR="00CC5216" w:rsidRPr="00E0567A" w:rsidRDefault="00CC5216">
      <w:pPr>
        <w:pStyle w:val="Akapitzlist"/>
        <w:numPr>
          <w:ilvl w:val="0"/>
          <w:numId w:val="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przypadku, gdy oferent w momencie składania oferty wykonuje świadczenia zdrowotne na rzecz Zamawiającego może złożyć tylko formularz ofertowy wraz z</w:t>
      </w:r>
      <w:r w:rsidR="00BC687F"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dokumentem ubezpieczenia OC zaś pozostałe dokumenty wymienione wyżej tylko w</w:t>
      </w:r>
      <w:r w:rsidR="00BC687F"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przypadku jeżeli uległy zmianie.</w:t>
      </w:r>
    </w:p>
    <w:p w14:paraId="157DDC94" w14:textId="77777777" w:rsidR="00CC5216" w:rsidRPr="00E0567A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VI. Kryteria wyboru oferty</w:t>
      </w:r>
    </w:p>
    <w:p w14:paraId="129F3E1F" w14:textId="77777777" w:rsidR="00CC5216" w:rsidRPr="00E0567A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9</w:t>
      </w:r>
    </w:p>
    <w:p w14:paraId="021EEE1A" w14:textId="77777777" w:rsidR="00CC5216" w:rsidRPr="00E0567A" w:rsidRDefault="00CC5216">
      <w:pPr>
        <w:pStyle w:val="Akapitzlist"/>
        <w:numPr>
          <w:ilvl w:val="0"/>
          <w:numId w:val="10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dokona wyboru najkorzystniejszej oferty w oparciu o kryteria:</w:t>
      </w:r>
    </w:p>
    <w:p w14:paraId="77A10FD1" w14:textId="64E0FFE0" w:rsidR="00CC5216" w:rsidRPr="00E0567A" w:rsidRDefault="00CC5216">
      <w:pPr>
        <w:pStyle w:val="Akapitzlist"/>
        <w:numPr>
          <w:ilvl w:val="0"/>
          <w:numId w:val="9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za udzielanie świadczeń zdrowotnych – 80 %,</w:t>
      </w:r>
    </w:p>
    <w:p w14:paraId="78E8C3DA" w14:textId="7232950D" w:rsidR="00CC5216" w:rsidRPr="001823D9" w:rsidRDefault="001823D9">
      <w:pPr>
        <w:pStyle w:val="Akapitzlist"/>
        <w:numPr>
          <w:ilvl w:val="0"/>
          <w:numId w:val="9"/>
        </w:numPr>
        <w:autoSpaceDN w:val="0"/>
        <w:spacing w:line="242" w:lineRule="auto"/>
        <w:rPr>
          <w:rFonts w:ascii="Calibri" w:eastAsia="Calibri" w:hAnsi="Calibri" w:cs="Times New Roman"/>
          <w:kern w:val="0"/>
          <w14:ligatures w14:val="none"/>
        </w:rPr>
      </w:pPr>
      <w:r w:rsidRPr="001823D9">
        <w:rPr>
          <w:rFonts w:ascii="Calibri" w:eastAsia="Calibri" w:hAnsi="Calibri" w:cs="Times New Roman"/>
          <w:kern w:val="0"/>
          <w14:ligatures w14:val="none"/>
        </w:rPr>
        <w:t xml:space="preserve">posiadanie min 5 – letniego doświadczenia w koordynacji funkcjonowania  Oddziału Reumatologii dla dzieci </w:t>
      </w:r>
      <w:r w:rsidR="00CC5216"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– </w:t>
      </w:r>
      <w:r w:rsidR="00A202CD"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CC5216" w:rsidRPr="001823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0%.</w:t>
      </w:r>
    </w:p>
    <w:p w14:paraId="304D1473" w14:textId="77777777" w:rsidR="00CC5216" w:rsidRPr="00E0567A" w:rsidRDefault="00CC5216" w:rsidP="006E6489">
      <w:pPr>
        <w:pStyle w:val="Akapitzlist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FB620B6" w14:textId="29173D4A" w:rsidR="00CC5216" w:rsidRPr="00E0567A" w:rsidRDefault="00CC5216">
      <w:pPr>
        <w:pStyle w:val="Akapitzlist"/>
        <w:numPr>
          <w:ilvl w:val="0"/>
          <w:numId w:val="10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przypadku, gdy wartość zamówienia przekracza wyrażoną w złotych równowartość kwoty 130 000 euro według średniego kursu euro ogłoszonego przez Narodowy Bank Polski w dniu rozstrzygnięcia konkursu ofert – Udzielający zamówienia o</w:t>
      </w:r>
      <w:r w:rsidR="00BC687F"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rozstrzygnięciu powiadamia Urząd Oficjalnych Publikacji Wspólnot Europejskich.</w:t>
      </w:r>
    </w:p>
    <w:p w14:paraId="4626AC65" w14:textId="77777777" w:rsidR="00CC5216" w:rsidRPr="00E0567A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VII. Procedura otwierania ofert</w:t>
      </w:r>
    </w:p>
    <w:p w14:paraId="12012017" w14:textId="77777777" w:rsidR="00CC5216" w:rsidRPr="00E0567A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10</w:t>
      </w:r>
    </w:p>
    <w:p w14:paraId="5038C05C" w14:textId="77777777" w:rsidR="00CC5216" w:rsidRPr="00E0567A" w:rsidRDefault="00CC5216">
      <w:pPr>
        <w:pStyle w:val="Akapitzlist"/>
        <w:numPr>
          <w:ilvl w:val="0"/>
          <w:numId w:val="11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celu przeprowadzenia konkursu ofert Udzielający zamówienia powołuje komisję konkursową.</w:t>
      </w:r>
    </w:p>
    <w:p w14:paraId="2C38777E" w14:textId="77777777" w:rsidR="00CC5216" w:rsidRPr="00E0567A" w:rsidRDefault="00CC5216">
      <w:pPr>
        <w:pStyle w:val="Akapitzlist"/>
        <w:numPr>
          <w:ilvl w:val="0"/>
          <w:numId w:val="11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składa się z 3 osób, spośród których Udzielający zamówienia wyznacza Przewodniczącego.</w:t>
      </w:r>
    </w:p>
    <w:p w14:paraId="0D4CF019" w14:textId="77777777" w:rsidR="00CC5216" w:rsidRPr="00E0567A" w:rsidRDefault="00CC5216">
      <w:pPr>
        <w:pStyle w:val="Akapitzlist"/>
        <w:numPr>
          <w:ilvl w:val="0"/>
          <w:numId w:val="11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Członek komisji konkursowej podlega wyłączeniu od udziału w pracach komisji, gdy oferentem jest:</w:t>
      </w:r>
    </w:p>
    <w:p w14:paraId="5BA3A1F5" w14:textId="77777777" w:rsidR="00CC5216" w:rsidRPr="00E0567A" w:rsidRDefault="00CC5216">
      <w:pPr>
        <w:pStyle w:val="Akapitzlist"/>
        <w:numPr>
          <w:ilvl w:val="2"/>
          <w:numId w:val="14"/>
        </w:numPr>
        <w:spacing w:before="100" w:beforeAutospacing="1" w:after="119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jego małżonek oraz krewny i powinowaty do drugiego stopnia;</w:t>
      </w:r>
    </w:p>
    <w:p w14:paraId="2F891AA8" w14:textId="77777777" w:rsidR="00CC5216" w:rsidRPr="00E0567A" w:rsidRDefault="00CC5216">
      <w:pPr>
        <w:pStyle w:val="Akapitzlist"/>
        <w:numPr>
          <w:ilvl w:val="2"/>
          <w:numId w:val="14"/>
        </w:numPr>
        <w:spacing w:before="100" w:beforeAutospacing="1" w:after="119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osoba związana z nim z tytułu przysposobienia, opieki lub kurateli;</w:t>
      </w:r>
    </w:p>
    <w:p w14:paraId="39D07307" w14:textId="77777777" w:rsidR="00CC5216" w:rsidRPr="00E0567A" w:rsidRDefault="00CC5216">
      <w:pPr>
        <w:pStyle w:val="Akapitzlist"/>
        <w:numPr>
          <w:ilvl w:val="2"/>
          <w:numId w:val="14"/>
        </w:numPr>
        <w:spacing w:before="100" w:beforeAutospacing="1" w:after="119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osoba pozostająca wobec niego w stosunku nadrzędności służbowej;</w:t>
      </w:r>
    </w:p>
    <w:p w14:paraId="0CD99EC6" w14:textId="77777777" w:rsidR="00CC5216" w:rsidRPr="00E0567A" w:rsidRDefault="00CC5216">
      <w:pPr>
        <w:pStyle w:val="Akapitzlist"/>
        <w:numPr>
          <w:ilvl w:val="2"/>
          <w:numId w:val="14"/>
        </w:numPr>
        <w:spacing w:before="100" w:beforeAutospacing="1" w:after="119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osoba, której małżonek, krewny lub powinowaty do drugiego stopnia albo osoba związana z nią z tytułu przysposobienia, opieki lub kurateli pozostaje wobec niego w stosunku nadrzędności służbowej.</w:t>
      </w:r>
    </w:p>
    <w:p w14:paraId="13ACD37F" w14:textId="77777777" w:rsidR="00CC5216" w:rsidRPr="00E0567A" w:rsidRDefault="00CC5216">
      <w:pPr>
        <w:pStyle w:val="Akapitzlist"/>
        <w:numPr>
          <w:ilvl w:val="2"/>
          <w:numId w:val="14"/>
        </w:numPr>
        <w:spacing w:before="100" w:beforeAutospacing="1" w:after="119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Dyrektor Szpitala w sytuacji, o której mowa w ust. 3 niniejszego paragrafu dokonuje wyłączenia członka komisji konkursowej i powołuje nowego członka komisji konkursowej.</w:t>
      </w:r>
    </w:p>
    <w:p w14:paraId="683A6023" w14:textId="77777777" w:rsidR="00CC5216" w:rsidRPr="00E0567A" w:rsidRDefault="00CC5216">
      <w:pPr>
        <w:pStyle w:val="Akapitzlist"/>
        <w:numPr>
          <w:ilvl w:val="2"/>
          <w:numId w:val="14"/>
        </w:numPr>
        <w:spacing w:before="100" w:beforeAutospacing="1" w:after="119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kończy wszelkie czynności z chwilą rozstrzygnięcia konkursu ofert.</w:t>
      </w:r>
    </w:p>
    <w:p w14:paraId="33893CC1" w14:textId="6F6649F4" w:rsidR="00CC5216" w:rsidRPr="00E0567A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11</w:t>
      </w:r>
    </w:p>
    <w:p w14:paraId="351038B3" w14:textId="77777777" w:rsidR="00CC5216" w:rsidRPr="00E0567A" w:rsidRDefault="00CC5216">
      <w:pPr>
        <w:pStyle w:val="Akapitzlist"/>
        <w:numPr>
          <w:ilvl w:val="0"/>
          <w:numId w:val="12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Postępowanie konkursowe ma charakter niejawny.</w:t>
      </w:r>
    </w:p>
    <w:p w14:paraId="4A5BEC70" w14:textId="77777777" w:rsidR="00CC5216" w:rsidRPr="00E0567A" w:rsidRDefault="00CC5216">
      <w:pPr>
        <w:pStyle w:val="Akapitzlist"/>
        <w:numPr>
          <w:ilvl w:val="0"/>
          <w:numId w:val="12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Otwieranie ofert następuje w miejscu i terminie wskazanym w ogłoszeniu.</w:t>
      </w:r>
    </w:p>
    <w:p w14:paraId="438A747B" w14:textId="77777777" w:rsidR="00CC5216" w:rsidRPr="00E0567A" w:rsidRDefault="00CC5216">
      <w:pPr>
        <w:pStyle w:val="Akapitzlist"/>
        <w:numPr>
          <w:ilvl w:val="0"/>
          <w:numId w:val="12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:</w:t>
      </w:r>
    </w:p>
    <w:p w14:paraId="31A36CD3" w14:textId="77777777" w:rsidR="00CC5216" w:rsidRPr="00E0567A" w:rsidRDefault="00CC5216">
      <w:pPr>
        <w:pStyle w:val="Akapitzlist"/>
        <w:numPr>
          <w:ilvl w:val="0"/>
          <w:numId w:val="1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stwierdza prawidłowość ogłoszenia konkursu ofert oraz liczbę złożonych ofert;</w:t>
      </w:r>
    </w:p>
    <w:p w14:paraId="6592A1D5" w14:textId="77777777" w:rsidR="00CC5216" w:rsidRPr="00E0567A" w:rsidRDefault="00CC5216">
      <w:pPr>
        <w:pStyle w:val="Akapitzlist"/>
        <w:numPr>
          <w:ilvl w:val="1"/>
          <w:numId w:val="1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otwiera koperty z ofertami i ustala, które z ofert spełniają szczegółowe warunki konkursu ofert;</w:t>
      </w:r>
    </w:p>
    <w:p w14:paraId="455757A6" w14:textId="77777777" w:rsidR="00CC5216" w:rsidRPr="00E0567A" w:rsidRDefault="00CC5216">
      <w:pPr>
        <w:pStyle w:val="Akapitzlist"/>
        <w:numPr>
          <w:ilvl w:val="1"/>
          <w:numId w:val="1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wybiera ofertę lub większą liczbę ofert, które zapewniają ciągłość udzielania świadczeń zdrowotnych, ich kompleksowość i dostępność oraz jest najkorzystniejsza ,</w:t>
      </w:r>
    </w:p>
    <w:p w14:paraId="42CA4B07" w14:textId="77777777" w:rsidR="00CC5216" w:rsidRPr="00E0567A" w:rsidRDefault="00CC5216">
      <w:pPr>
        <w:pStyle w:val="Akapitzlist"/>
        <w:numPr>
          <w:ilvl w:val="1"/>
          <w:numId w:val="1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dokonuje wyboru żadnej oferty, jeżeli nie wynika z nich możliwość właściwego udzielania świadczeń zdrowotnych.</w:t>
      </w:r>
    </w:p>
    <w:p w14:paraId="65AD2F92" w14:textId="77777777" w:rsidR="00CC5216" w:rsidRPr="00E0567A" w:rsidRDefault="00CC5216">
      <w:pPr>
        <w:pStyle w:val="Akapitzlist"/>
        <w:numPr>
          <w:ilvl w:val="1"/>
          <w:numId w:val="1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oferent w złożonej ofercie złożył dodatkowe postanowienia do ujęcia w umowie, komisja dokonuje ich analizy; postanowienia takie mogą ulec przyjęciu w całości lub w części, albo odrzuceniu.</w:t>
      </w:r>
    </w:p>
    <w:p w14:paraId="4006E0AF" w14:textId="77777777" w:rsidR="00CC5216" w:rsidRPr="00E0567A" w:rsidRDefault="00CC5216">
      <w:pPr>
        <w:pStyle w:val="Akapitzlist"/>
        <w:numPr>
          <w:ilvl w:val="1"/>
          <w:numId w:val="13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Udzielający zamówienia zawiadomi pisemnie lub telefonicznie wybranych oferentów do podpisania umów.</w:t>
      </w:r>
    </w:p>
    <w:p w14:paraId="62E681F3" w14:textId="77777777" w:rsidR="00CC5216" w:rsidRPr="00E0567A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12</w:t>
      </w:r>
    </w:p>
    <w:p w14:paraId="40142217" w14:textId="77777777" w:rsidR="00CC5216" w:rsidRPr="00E0567A" w:rsidRDefault="00CC5216">
      <w:pPr>
        <w:pStyle w:val="Akapitzlist"/>
        <w:numPr>
          <w:ilvl w:val="0"/>
          <w:numId w:val="16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odrzuci ofertę:</w:t>
      </w:r>
    </w:p>
    <w:p w14:paraId="5F6CABE3" w14:textId="77777777" w:rsidR="00CC5216" w:rsidRPr="00E0567A" w:rsidRDefault="00CC5216">
      <w:pPr>
        <w:pStyle w:val="Akapitzlist"/>
        <w:numPr>
          <w:ilvl w:val="0"/>
          <w:numId w:val="15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złożoną przez oferenta po terminie,</w:t>
      </w:r>
    </w:p>
    <w:p w14:paraId="670B1401" w14:textId="77777777" w:rsidR="00CC5216" w:rsidRPr="00E0567A" w:rsidRDefault="00CC5216">
      <w:pPr>
        <w:pStyle w:val="Akapitzlist"/>
        <w:numPr>
          <w:ilvl w:val="0"/>
          <w:numId w:val="15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zawierającą nieprawdziwe informacje,</w:t>
      </w:r>
    </w:p>
    <w:p w14:paraId="2F0B63D3" w14:textId="77777777" w:rsidR="00CC5216" w:rsidRPr="00E0567A" w:rsidRDefault="00CC5216">
      <w:pPr>
        <w:pStyle w:val="Akapitzlist"/>
        <w:numPr>
          <w:ilvl w:val="0"/>
          <w:numId w:val="15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oferent nie określił przedmiotu oferty lub nie podał proponowanej liczby lub ceny świadczeń opieki zdrowotnej,</w:t>
      </w:r>
    </w:p>
    <w:p w14:paraId="630159FC" w14:textId="77777777" w:rsidR="00CC5216" w:rsidRPr="00E0567A" w:rsidRDefault="00CC5216">
      <w:pPr>
        <w:pStyle w:val="Akapitzlist"/>
        <w:numPr>
          <w:ilvl w:val="0"/>
          <w:numId w:val="15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zawiera rażąco niską cenę w stosunku do przedmiotu zamówienia,</w:t>
      </w:r>
    </w:p>
    <w:p w14:paraId="45E60B90" w14:textId="77777777" w:rsidR="00CC5216" w:rsidRPr="00E0567A" w:rsidRDefault="00CC5216">
      <w:pPr>
        <w:pStyle w:val="Akapitzlist"/>
        <w:numPr>
          <w:ilvl w:val="0"/>
          <w:numId w:val="15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jest nieważna na podstawie odrębnych przepisów,</w:t>
      </w:r>
    </w:p>
    <w:p w14:paraId="2556662F" w14:textId="77777777" w:rsidR="00CC5216" w:rsidRPr="00E0567A" w:rsidRDefault="00CC5216">
      <w:pPr>
        <w:pStyle w:val="Akapitzlist"/>
        <w:numPr>
          <w:ilvl w:val="0"/>
          <w:numId w:val="15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oferent złożył ofertę alternatywną.</w:t>
      </w:r>
    </w:p>
    <w:p w14:paraId="7E9AEEDD" w14:textId="77777777" w:rsidR="00CC5216" w:rsidRPr="00E0567A" w:rsidRDefault="00CC5216">
      <w:pPr>
        <w:pStyle w:val="Akapitzlist"/>
        <w:numPr>
          <w:ilvl w:val="0"/>
          <w:numId w:val="15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złożoną przez oferenta – Niepubliczny Zakład Opieki Zdrowotnej lub grupową praktykę lekarską</w:t>
      </w:r>
    </w:p>
    <w:p w14:paraId="18CA93AA" w14:textId="77777777" w:rsidR="00CC5216" w:rsidRPr="00E0567A" w:rsidRDefault="00CC5216">
      <w:pPr>
        <w:pStyle w:val="Akapitzlist"/>
        <w:numPr>
          <w:ilvl w:val="0"/>
          <w:numId w:val="16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gdy braki, o których mowa w ust. 1, dotyczą tylko części oferty, ofertę można odrzucić w części dotkniętej brakiem.</w:t>
      </w:r>
    </w:p>
    <w:p w14:paraId="2E8FB282" w14:textId="77777777" w:rsidR="00CC5216" w:rsidRPr="00E0567A" w:rsidRDefault="00CC5216">
      <w:pPr>
        <w:pStyle w:val="Akapitzlist"/>
        <w:numPr>
          <w:ilvl w:val="0"/>
          <w:numId w:val="16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przypadku, gdy oferent nie przedstawił wszystkich wymaganych dokumentów lub gdy oferta zawiera braki formalne, komisja pisemnie wzywa oferenta do usunięcia tych braków w wyznaczonym terminie pod rygorem odrzucenia oferty.</w:t>
      </w:r>
    </w:p>
    <w:p w14:paraId="30E357D0" w14:textId="77777777" w:rsidR="00CC5216" w:rsidRPr="00E0567A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13</w:t>
      </w:r>
    </w:p>
    <w:p w14:paraId="1CAC92B1" w14:textId="77777777" w:rsidR="00CC5216" w:rsidRPr="00E0567A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przebiegu konkursu sporządza się protokół, który powinien zawierać:</w:t>
      </w:r>
    </w:p>
    <w:p w14:paraId="238458C2" w14:textId="77777777" w:rsidR="00CC5216" w:rsidRPr="006E6489" w:rsidRDefault="00CC5216">
      <w:pPr>
        <w:pStyle w:val="Akapitzlist"/>
        <w:numPr>
          <w:ilvl w:val="1"/>
          <w:numId w:val="17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56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oznacze</w:t>
      </w: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miejsca i czasu rozpoczęcia i zakończenia konkursu,</w:t>
      </w:r>
    </w:p>
    <w:p w14:paraId="274DD6C1" w14:textId="77777777" w:rsidR="00CC5216" w:rsidRPr="006E6489" w:rsidRDefault="00CC5216">
      <w:pPr>
        <w:pStyle w:val="Akapitzlist"/>
        <w:numPr>
          <w:ilvl w:val="1"/>
          <w:numId w:val="17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 i nazwiska członków komisji konkursowej,</w:t>
      </w:r>
    </w:p>
    <w:p w14:paraId="70348081" w14:textId="77777777" w:rsidR="00CC5216" w:rsidRPr="006E6489" w:rsidRDefault="00CC5216">
      <w:pPr>
        <w:pStyle w:val="Akapitzlist"/>
        <w:numPr>
          <w:ilvl w:val="1"/>
          <w:numId w:val="17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 zgłoszonych ofert,</w:t>
      </w:r>
    </w:p>
    <w:p w14:paraId="2932BF43" w14:textId="77777777" w:rsidR="00CC5216" w:rsidRPr="006E6489" w:rsidRDefault="00CC5216">
      <w:pPr>
        <w:pStyle w:val="Akapitzlist"/>
        <w:numPr>
          <w:ilvl w:val="1"/>
          <w:numId w:val="17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 ofert odpowiadających warunkom określonym w konkursie,</w:t>
      </w:r>
    </w:p>
    <w:p w14:paraId="1AE0447C" w14:textId="77777777" w:rsidR="00CC5216" w:rsidRPr="006E6489" w:rsidRDefault="00CC5216">
      <w:pPr>
        <w:pStyle w:val="Akapitzlist"/>
        <w:numPr>
          <w:ilvl w:val="1"/>
          <w:numId w:val="17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 ofert nie odpowiadający warunkom określonym w konkursie lub zgłoszonych po terminie wraz z uzasadnieniem,</w:t>
      </w:r>
    </w:p>
    <w:p w14:paraId="28B0060A" w14:textId="77777777" w:rsidR="00CC5216" w:rsidRPr="006E6489" w:rsidRDefault="00CC5216">
      <w:pPr>
        <w:pStyle w:val="Akapitzlist"/>
        <w:numPr>
          <w:ilvl w:val="1"/>
          <w:numId w:val="17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wskazanie najkorzystniejszych ofert dla Udzielającego zamówienia albo stwierdzenie, że żadna z ofert nie została przyjęta wraz z uzasadnieniem,</w:t>
      </w:r>
    </w:p>
    <w:p w14:paraId="03E481EE" w14:textId="77777777" w:rsidR="00CC5216" w:rsidRPr="006E6489" w:rsidRDefault="00CC5216">
      <w:pPr>
        <w:pStyle w:val="Akapitzlist"/>
        <w:numPr>
          <w:ilvl w:val="1"/>
          <w:numId w:val="17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wzmiankę o odczytaniu protokołu,</w:t>
      </w:r>
    </w:p>
    <w:p w14:paraId="70594832" w14:textId="77777777" w:rsidR="00CC5216" w:rsidRPr="006E6489" w:rsidRDefault="00CC5216">
      <w:pPr>
        <w:pStyle w:val="Akapitzlist"/>
        <w:numPr>
          <w:ilvl w:val="1"/>
          <w:numId w:val="17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podpisy członków komisji konkursowej,</w:t>
      </w:r>
    </w:p>
    <w:p w14:paraId="54263A08" w14:textId="77777777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VIII. Przyczyny unieważnienia postępowania konkursowego</w:t>
      </w:r>
    </w:p>
    <w:p w14:paraId="195F4ED7" w14:textId="77777777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14</w:t>
      </w:r>
    </w:p>
    <w:p w14:paraId="786057D5" w14:textId="77777777" w:rsidR="00CC5216" w:rsidRPr="006E6489" w:rsidRDefault="00CC5216">
      <w:pPr>
        <w:pStyle w:val="Akapitzlist"/>
        <w:numPr>
          <w:ilvl w:val="0"/>
          <w:numId w:val="4"/>
        </w:numPr>
        <w:tabs>
          <w:tab w:val="clear" w:pos="1068"/>
        </w:tabs>
        <w:spacing w:before="100" w:beforeAutospacing="1" w:after="119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Dyrektor Udzielającego zamówienia unieważnia postępowanie w sprawie zawarcia umowy o udzielanie świadczeń zdrowotnych w sytuacji ,gdy:</w:t>
      </w:r>
    </w:p>
    <w:p w14:paraId="23167C65" w14:textId="77777777" w:rsidR="00CC5216" w:rsidRPr="00CC5216" w:rsidRDefault="00CC5216">
      <w:pPr>
        <w:numPr>
          <w:ilvl w:val="2"/>
          <w:numId w:val="4"/>
        </w:numPr>
        <w:tabs>
          <w:tab w:val="clear" w:pos="2508"/>
        </w:tabs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wpłynęła żadna oferta,</w:t>
      </w:r>
    </w:p>
    <w:p w14:paraId="30AEE577" w14:textId="77777777" w:rsidR="00CC5216" w:rsidRPr="00CC5216" w:rsidRDefault="00CC5216">
      <w:pPr>
        <w:numPr>
          <w:ilvl w:val="2"/>
          <w:numId w:val="4"/>
        </w:numPr>
        <w:tabs>
          <w:tab w:val="clear" w:pos="2508"/>
        </w:tabs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wpłynęła jedna oferta nie podlegająca odrzuceniu, z zastrzeżeniem ust. 2,</w:t>
      </w:r>
    </w:p>
    <w:p w14:paraId="40A5D79A" w14:textId="77777777" w:rsidR="00CC5216" w:rsidRPr="00CC5216" w:rsidRDefault="00CC5216">
      <w:pPr>
        <w:numPr>
          <w:ilvl w:val="2"/>
          <w:numId w:val="4"/>
        </w:numPr>
        <w:tabs>
          <w:tab w:val="clear" w:pos="2508"/>
        </w:tabs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odrzucono wszystkie oferty,</w:t>
      </w:r>
    </w:p>
    <w:p w14:paraId="354D12D3" w14:textId="77777777" w:rsidR="00CC5216" w:rsidRPr="00CC5216" w:rsidRDefault="00CC5216">
      <w:pPr>
        <w:numPr>
          <w:ilvl w:val="2"/>
          <w:numId w:val="4"/>
        </w:numPr>
        <w:tabs>
          <w:tab w:val="clear" w:pos="2508"/>
        </w:tabs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kwota najkorzystniejszej oferty przewyższa kwotę, którą Udzielający zamówienia przeznaczył na finansowanie świadczeń zdrowotnych,</w:t>
      </w:r>
    </w:p>
    <w:p w14:paraId="68D8075C" w14:textId="77777777" w:rsidR="00CC5216" w:rsidRPr="00CC5216" w:rsidRDefault="00CC5216">
      <w:pPr>
        <w:numPr>
          <w:ilvl w:val="2"/>
          <w:numId w:val="4"/>
        </w:numPr>
        <w:tabs>
          <w:tab w:val="clear" w:pos="2508"/>
        </w:tabs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nastąpiła istotna zmiana okoliczności powodująca, że prowadzenie postępowania lub zawarcie umowy nie leży w interesie ubezpieczonych, czego nie można było wcześniej przewidzieć.</w:t>
      </w:r>
    </w:p>
    <w:p w14:paraId="429F450A" w14:textId="77777777" w:rsidR="00CC5216" w:rsidRPr="006E6489" w:rsidRDefault="00CC5216">
      <w:pPr>
        <w:pStyle w:val="Akapitzlist"/>
        <w:numPr>
          <w:ilvl w:val="0"/>
          <w:numId w:val="4"/>
        </w:numPr>
        <w:tabs>
          <w:tab w:val="clear" w:pos="1068"/>
        </w:tabs>
        <w:spacing w:before="100" w:beforeAutospacing="1" w:after="119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w toku konkursu ofert wpłynęła tylko jedna oferta nie podlegająca odrzuceniu, komisja może przyjąć tę ofertę, gdy z okoliczności wynika, że na ogłoszony ponownie na tych samych warunkach konkurs ofert nie wpłynie więcej ofert.</w:t>
      </w:r>
    </w:p>
    <w:p w14:paraId="7092153D" w14:textId="77777777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15</w:t>
      </w:r>
    </w:p>
    <w:p w14:paraId="2F45B8A0" w14:textId="77777777" w:rsidR="00CC5216" w:rsidRPr="00CC5216" w:rsidRDefault="00CC5216" w:rsidP="006E6489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nie nastąpiło unieważnienie postępowania w sprawie zawarcia umowy o udzielanie świadczeń zdrowotnych komisja ogłasza o rozstrzygnięciu postępowania.</w:t>
      </w:r>
    </w:p>
    <w:p w14:paraId="79502618" w14:textId="77777777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IX. Osoba upoważniona do udzielania informacji</w:t>
      </w:r>
    </w:p>
    <w:p w14:paraId="2BEE870E" w14:textId="77777777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16</w:t>
      </w:r>
    </w:p>
    <w:p w14:paraId="78BFDC21" w14:textId="0D3CE3A8" w:rsidR="00CC5216" w:rsidRPr="008A32DF" w:rsidRDefault="00CC5216" w:rsidP="008A32DF">
      <w:pPr>
        <w:jc w:val="both"/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Osobą upoważnioną do udzielania informacji w sprawie konkursu jest z-ca dyrektora </w:t>
      </w:r>
      <w:r w:rsidR="008A32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ds. </w:t>
      </w:r>
      <w:r w:rsidR="008A32DF">
        <w:t>. lecznictwa lek. med. Barbara Chwała tel. (89) 5393 3</w:t>
      </w:r>
      <w:r w:rsidR="006A6A0B">
        <w:t>7</w:t>
      </w:r>
      <w:r w:rsidR="008A32DF">
        <w:t xml:space="preserve">7.  </w:t>
      </w:r>
    </w:p>
    <w:p w14:paraId="31D15858" w14:textId="77777777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X. Przysługujące środki odwoławcze</w:t>
      </w:r>
    </w:p>
    <w:p w14:paraId="214AD688" w14:textId="77777777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17</w:t>
      </w:r>
    </w:p>
    <w:p w14:paraId="4F14F0B4" w14:textId="77777777" w:rsidR="00CC5216" w:rsidRPr="006E6489" w:rsidRDefault="00CC5216">
      <w:pPr>
        <w:pStyle w:val="Akapitzlist"/>
        <w:numPr>
          <w:ilvl w:val="0"/>
          <w:numId w:val="1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toku postępowania konkursowego oferent może złożyć do komisji konkursowej umotywowany protest w terminie 7 dni od dnia dokonania zaskarżonej czynności.</w:t>
      </w:r>
    </w:p>
    <w:p w14:paraId="7163064D" w14:textId="77777777" w:rsidR="00CC5216" w:rsidRPr="006E6489" w:rsidRDefault="00CC5216">
      <w:pPr>
        <w:pStyle w:val="Akapitzlist"/>
        <w:numPr>
          <w:ilvl w:val="0"/>
          <w:numId w:val="1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czasu rozpatrzenia protestu postępowanie konkursowe zostaje zawieszone.</w:t>
      </w:r>
    </w:p>
    <w:p w14:paraId="7EF59ACD" w14:textId="77777777" w:rsidR="00CC5216" w:rsidRPr="006E6489" w:rsidRDefault="00CC5216">
      <w:pPr>
        <w:pStyle w:val="Akapitzlist"/>
        <w:numPr>
          <w:ilvl w:val="0"/>
          <w:numId w:val="1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rozpatruje i rozstrzyga protest w terminie 4 dni od dnia jego otrzymania.</w:t>
      </w:r>
    </w:p>
    <w:p w14:paraId="2F409ACB" w14:textId="77777777" w:rsidR="00CC5216" w:rsidRPr="006E6489" w:rsidRDefault="00CC5216">
      <w:pPr>
        <w:pStyle w:val="Akapitzlist"/>
        <w:numPr>
          <w:ilvl w:val="0"/>
          <w:numId w:val="1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Protest złożony po terminie nie podlega rozpatrzeniu przez komisję konkursową.</w:t>
      </w:r>
    </w:p>
    <w:p w14:paraId="5C7F1C03" w14:textId="0C3F31CD" w:rsidR="00CC5216" w:rsidRPr="006E6489" w:rsidRDefault="00CC5216">
      <w:pPr>
        <w:pStyle w:val="Akapitzlist"/>
        <w:numPr>
          <w:ilvl w:val="0"/>
          <w:numId w:val="18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uwzględnienia protestu komisja konkursowa powtarza zaskarżoną czynność</w:t>
      </w:r>
      <w:r w:rsidR="008100B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372B7E2" w14:textId="49DF8FEC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§18</w:t>
      </w:r>
    </w:p>
    <w:p w14:paraId="230536EA" w14:textId="77777777" w:rsidR="00CC5216" w:rsidRPr="006E6489" w:rsidRDefault="00CC5216">
      <w:pPr>
        <w:pStyle w:val="Akapitzlist"/>
        <w:numPr>
          <w:ilvl w:val="0"/>
          <w:numId w:val="19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Oferent może wnieść do Dyrektora Udzielającego zamówienie w terminie 7 dni od dnia ogłoszenia rozstrzygnięcia postępowania konkursowego odwołanie dotyczące rozstrzygnięcia postępowania.</w:t>
      </w:r>
    </w:p>
    <w:p w14:paraId="1A18725F" w14:textId="77777777" w:rsidR="00CC5216" w:rsidRPr="006E6489" w:rsidRDefault="00CC5216">
      <w:pPr>
        <w:pStyle w:val="Akapitzlist"/>
        <w:numPr>
          <w:ilvl w:val="0"/>
          <w:numId w:val="19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Dyrektor rozpatruje odwołanie w ciągu 4 dni od dnia jego otrzymania.</w:t>
      </w:r>
    </w:p>
    <w:p w14:paraId="36E8654D" w14:textId="77777777" w:rsidR="00CC5216" w:rsidRPr="006E6489" w:rsidRDefault="00CC5216">
      <w:pPr>
        <w:pStyle w:val="Akapitzlist"/>
        <w:numPr>
          <w:ilvl w:val="0"/>
          <w:numId w:val="19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rozpatrzeniu odwołania Dyrektor uwzględnia lub oddala odwołanie.</w:t>
      </w:r>
    </w:p>
    <w:p w14:paraId="1CFE7303" w14:textId="77777777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XII. Postanowienia końcowe.</w:t>
      </w:r>
    </w:p>
    <w:p w14:paraId="4F3999F7" w14:textId="77777777" w:rsidR="00CC5216" w:rsidRPr="00CC5216" w:rsidRDefault="00CC5216" w:rsidP="00BC687F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19</w:t>
      </w:r>
    </w:p>
    <w:p w14:paraId="6FD48719" w14:textId="77777777" w:rsidR="00CC5216" w:rsidRPr="00BC687F" w:rsidRDefault="00CC5216" w:rsidP="00BC687F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C68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 sprawach nie uregulowanych w niniejszych szczegółowych warunkach konkursu ofert zastosowanie mają przepisy:</w:t>
      </w:r>
    </w:p>
    <w:p w14:paraId="474FB947" w14:textId="0EE5B185" w:rsidR="00CC5216" w:rsidRPr="006E6489" w:rsidRDefault="00CC5216">
      <w:pPr>
        <w:pStyle w:val="Akapitzlist"/>
        <w:numPr>
          <w:ilvl w:val="0"/>
          <w:numId w:val="20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z dnia 15 kwietnia 2011 r. o działalności leczniczej ( Dz.U. z 202</w:t>
      </w:r>
      <w:r w:rsidR="006A6A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 w:rsidR="006A6A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450</w:t>
      </w: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5883A18C" w14:textId="112C993D" w:rsidR="00CC5216" w:rsidRPr="006E6489" w:rsidRDefault="00CC5216">
      <w:pPr>
        <w:pStyle w:val="Akapitzlist"/>
        <w:numPr>
          <w:ilvl w:val="0"/>
          <w:numId w:val="20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z dnia 27 sierpnia 2004 r. o świadczeniach opieki zdrowotnej finansowanych ze środków publicznych ( Dz.U. z 202</w:t>
      </w:r>
      <w:r w:rsidR="008A32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 w:rsidR="008A32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146</w:t>
      </w: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</w:t>
      </w:r>
    </w:p>
    <w:p w14:paraId="4A4518FF" w14:textId="591D0376" w:rsidR="00CC5216" w:rsidRPr="006E6489" w:rsidRDefault="00CC5216">
      <w:pPr>
        <w:pStyle w:val="Akapitzlist"/>
        <w:numPr>
          <w:ilvl w:val="0"/>
          <w:numId w:val="20"/>
        </w:num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ustawy – Kodeks cywilny</w:t>
      </w:r>
      <w:r w:rsidR="006E6489"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6E64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inne powszechnie obowiązujące przepisy prawa.</w:t>
      </w:r>
    </w:p>
    <w:p w14:paraId="57DCDA88" w14:textId="77777777" w:rsidR="00CC5216" w:rsidRPr="00CC5216" w:rsidRDefault="00CC5216" w:rsidP="006E6489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B882D3" w14:textId="77777777" w:rsidR="00CC5216" w:rsidRPr="00CC5216" w:rsidRDefault="00CC5216" w:rsidP="006E6489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7FB651" w14:textId="77777777" w:rsidR="00CC5216" w:rsidRPr="00CC5216" w:rsidRDefault="00CC5216" w:rsidP="001F2B3E">
      <w:pPr>
        <w:spacing w:before="100" w:beforeAutospacing="1" w:after="119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5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Zatwierdzam</w:t>
      </w:r>
    </w:p>
    <w:p w14:paraId="1981F6DA" w14:textId="77777777" w:rsidR="00CC5216" w:rsidRPr="00CC5216" w:rsidRDefault="00CC5216" w:rsidP="006E6489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E7D03B" w14:textId="77777777" w:rsidR="00CC5216" w:rsidRPr="00CC5216" w:rsidRDefault="00CC5216" w:rsidP="006E6489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82E170" w14:textId="77777777" w:rsidR="004B10C2" w:rsidRDefault="004B10C2" w:rsidP="006E6489">
      <w:pPr>
        <w:jc w:val="both"/>
      </w:pPr>
    </w:p>
    <w:sectPr w:rsidR="004B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C38"/>
    <w:multiLevelType w:val="multilevel"/>
    <w:tmpl w:val="74E4C6F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DE777A9"/>
    <w:multiLevelType w:val="multilevel"/>
    <w:tmpl w:val="74E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6341E"/>
    <w:multiLevelType w:val="hybridMultilevel"/>
    <w:tmpl w:val="898AE7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C143F5"/>
    <w:multiLevelType w:val="multilevel"/>
    <w:tmpl w:val="6B7E2EA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244F3666"/>
    <w:multiLevelType w:val="multilevel"/>
    <w:tmpl w:val="19401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F55B5"/>
    <w:multiLevelType w:val="hybridMultilevel"/>
    <w:tmpl w:val="75E2F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586A"/>
    <w:multiLevelType w:val="multilevel"/>
    <w:tmpl w:val="74E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00454"/>
    <w:multiLevelType w:val="multilevel"/>
    <w:tmpl w:val="19401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D34C4B"/>
    <w:multiLevelType w:val="multilevel"/>
    <w:tmpl w:val="45B8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21EBD"/>
    <w:multiLevelType w:val="multilevel"/>
    <w:tmpl w:val="A23E9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3344B6"/>
    <w:multiLevelType w:val="multilevel"/>
    <w:tmpl w:val="19401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94477A"/>
    <w:multiLevelType w:val="multilevel"/>
    <w:tmpl w:val="8A204E3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B25AA0"/>
    <w:multiLevelType w:val="multilevel"/>
    <w:tmpl w:val="74E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572570"/>
    <w:multiLevelType w:val="hybridMultilevel"/>
    <w:tmpl w:val="849CB9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A93BC7"/>
    <w:multiLevelType w:val="hybridMultilevel"/>
    <w:tmpl w:val="0288718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CEB0093"/>
    <w:multiLevelType w:val="hybridMultilevel"/>
    <w:tmpl w:val="E40AE9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01613F"/>
    <w:multiLevelType w:val="multilevel"/>
    <w:tmpl w:val="E3BE7A1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7D2F7E"/>
    <w:multiLevelType w:val="multilevel"/>
    <w:tmpl w:val="6B7E2EA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 w15:restartNumberingAfterBreak="0">
    <w:nsid w:val="72BF5FB5"/>
    <w:multiLevelType w:val="multilevel"/>
    <w:tmpl w:val="19401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9D76E6"/>
    <w:multiLevelType w:val="multilevel"/>
    <w:tmpl w:val="6B7E2EA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365646809">
    <w:abstractNumId w:val="8"/>
  </w:num>
  <w:num w:numId="2" w16cid:durableId="14428037">
    <w:abstractNumId w:val="11"/>
  </w:num>
  <w:num w:numId="3" w16cid:durableId="1550150442">
    <w:abstractNumId w:val="16"/>
  </w:num>
  <w:num w:numId="4" w16cid:durableId="31854294">
    <w:abstractNumId w:val="0"/>
  </w:num>
  <w:num w:numId="5" w16cid:durableId="956839597">
    <w:abstractNumId w:val="13"/>
  </w:num>
  <w:num w:numId="6" w16cid:durableId="751120268">
    <w:abstractNumId w:val="15"/>
  </w:num>
  <w:num w:numId="7" w16cid:durableId="2084260131">
    <w:abstractNumId w:val="2"/>
  </w:num>
  <w:num w:numId="8" w16cid:durableId="1632439424">
    <w:abstractNumId w:val="7"/>
  </w:num>
  <w:num w:numId="9" w16cid:durableId="393817272">
    <w:abstractNumId w:val="14"/>
  </w:num>
  <w:num w:numId="10" w16cid:durableId="57290200">
    <w:abstractNumId w:val="18"/>
  </w:num>
  <w:num w:numId="11" w16cid:durableId="1266618143">
    <w:abstractNumId w:val="10"/>
  </w:num>
  <w:num w:numId="12" w16cid:durableId="1645311611">
    <w:abstractNumId w:val="4"/>
  </w:num>
  <w:num w:numId="13" w16cid:durableId="837383626">
    <w:abstractNumId w:val="19"/>
  </w:num>
  <w:num w:numId="14" w16cid:durableId="1660889165">
    <w:abstractNumId w:val="9"/>
  </w:num>
  <w:num w:numId="15" w16cid:durableId="615140428">
    <w:abstractNumId w:val="17"/>
  </w:num>
  <w:num w:numId="16" w16cid:durableId="1216350419">
    <w:abstractNumId w:val="5"/>
  </w:num>
  <w:num w:numId="17" w16cid:durableId="1197815228">
    <w:abstractNumId w:val="3"/>
  </w:num>
  <w:num w:numId="18" w16cid:durableId="1361666324">
    <w:abstractNumId w:val="1"/>
  </w:num>
  <w:num w:numId="19" w16cid:durableId="521632213">
    <w:abstractNumId w:val="6"/>
  </w:num>
  <w:num w:numId="20" w16cid:durableId="2008710891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54"/>
    <w:rsid w:val="00002BBB"/>
    <w:rsid w:val="000872BD"/>
    <w:rsid w:val="000E3254"/>
    <w:rsid w:val="0011032A"/>
    <w:rsid w:val="00132DD4"/>
    <w:rsid w:val="001823D9"/>
    <w:rsid w:val="00197800"/>
    <w:rsid w:val="001B0D9E"/>
    <w:rsid w:val="001F2B3E"/>
    <w:rsid w:val="00264133"/>
    <w:rsid w:val="002675A1"/>
    <w:rsid w:val="00282BEF"/>
    <w:rsid w:val="00381535"/>
    <w:rsid w:val="00386CB1"/>
    <w:rsid w:val="004B10C2"/>
    <w:rsid w:val="004C7CAA"/>
    <w:rsid w:val="005505F6"/>
    <w:rsid w:val="00566C11"/>
    <w:rsid w:val="005E40DE"/>
    <w:rsid w:val="0067410A"/>
    <w:rsid w:val="006A3A5C"/>
    <w:rsid w:val="006A6A0B"/>
    <w:rsid w:val="006E6489"/>
    <w:rsid w:val="0070259D"/>
    <w:rsid w:val="00711A33"/>
    <w:rsid w:val="007931C9"/>
    <w:rsid w:val="00801C13"/>
    <w:rsid w:val="008100B6"/>
    <w:rsid w:val="00813F4E"/>
    <w:rsid w:val="00840163"/>
    <w:rsid w:val="0084270D"/>
    <w:rsid w:val="008A326E"/>
    <w:rsid w:val="008A32DF"/>
    <w:rsid w:val="008A73F8"/>
    <w:rsid w:val="008E7F8A"/>
    <w:rsid w:val="0092512D"/>
    <w:rsid w:val="009C2D23"/>
    <w:rsid w:val="009C34CF"/>
    <w:rsid w:val="009D0C45"/>
    <w:rsid w:val="009E3BFD"/>
    <w:rsid w:val="00A202CD"/>
    <w:rsid w:val="00A67A35"/>
    <w:rsid w:val="00B206EB"/>
    <w:rsid w:val="00B77B60"/>
    <w:rsid w:val="00BC687F"/>
    <w:rsid w:val="00C335B8"/>
    <w:rsid w:val="00C61ED4"/>
    <w:rsid w:val="00C94A52"/>
    <w:rsid w:val="00CC5216"/>
    <w:rsid w:val="00CD1F0F"/>
    <w:rsid w:val="00D04FF9"/>
    <w:rsid w:val="00D0538E"/>
    <w:rsid w:val="00D67BA7"/>
    <w:rsid w:val="00E0567A"/>
    <w:rsid w:val="00E27808"/>
    <w:rsid w:val="00E96D59"/>
    <w:rsid w:val="00F45393"/>
    <w:rsid w:val="00F66736"/>
    <w:rsid w:val="00FE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D9D2"/>
  <w15:chartTrackingRefBased/>
  <w15:docId w15:val="{105BCCD4-EEBB-4594-ABFF-03DD2005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C521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5216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estern">
    <w:name w:val="western"/>
    <w:basedOn w:val="Normalny"/>
    <w:rsid w:val="00CC5216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C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1832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Gutowski</dc:creator>
  <cp:keywords/>
  <dc:description/>
  <cp:lastModifiedBy>WSSD Olsztyn</cp:lastModifiedBy>
  <cp:revision>4</cp:revision>
  <dcterms:created xsi:type="dcterms:W3CDTF">2025-06-23T12:00:00Z</dcterms:created>
  <dcterms:modified xsi:type="dcterms:W3CDTF">2025-06-23T12:00:00Z</dcterms:modified>
</cp:coreProperties>
</file>