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6C85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14.07.2023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286CFB51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7F21376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1CE1892F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13589888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48E065AF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63A9C0F7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14.07.2023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025CAE22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3890FF21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Dostosowanie budynków   Wojewódzkim Specjalistycznym Szpitalu Dziecięcym w Olsztynie do wymogów przeciwpożarowych</w:t>
      </w:r>
    </w:p>
    <w:p w14:paraId="2D987859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D4DB344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38E315BD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1 000 000,00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7AC5CBEC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112D1BE4" w14:textId="77777777" w:rsidR="00C71101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PRZEDSIĘBIORSTWO BUDOWLANE WITKA SPÓŁKA Z OGRANICZONĄ ODPOWIEDZIALNOŚCIĄ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Kołobrzeska 50 H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10-434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Olsztyn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983 084,34 PLN</w:t>
      </w:r>
      <w:r>
        <w:rPr>
          <w:rFonts w:ascii="Times New Roman" w:hAnsi="Times New Roman"/>
          <w:sz w:val="24"/>
          <w:szCs w:val="24"/>
        </w:rPr>
        <w:t>.</w:t>
      </w:r>
    </w:p>
    <w:p w14:paraId="0A93B6C0" w14:textId="2F464046" w:rsidR="00C71101" w:rsidRPr="008C1E31" w:rsidRDefault="008C1E31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C1E31">
        <w:rPr>
          <w:rFonts w:ascii="Times New Roman" w:hAnsi="Times New Roman"/>
          <w:b/>
          <w:bCs/>
          <w:sz w:val="24"/>
          <w:szCs w:val="24"/>
        </w:rPr>
        <w:t>RANTECH Sp. z o. o.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C1E31">
        <w:rPr>
          <w:rFonts w:ascii="Times New Roman" w:hAnsi="Times New Roman"/>
          <w:b/>
          <w:bCs/>
          <w:sz w:val="24"/>
          <w:szCs w:val="24"/>
        </w:rPr>
        <w:t>Gutkowo 80A,  11-041 Olsztyn, cena 1 089 342,27 PLN</w:t>
      </w:r>
    </w:p>
    <w:p w14:paraId="5FD68AB6" w14:textId="77777777"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PRZEDSIĘBIORSTWO BUDOWNICTWA OGÓLNEGO PEDBUD SPÓŁKA Z OGRANICZONĄ ODPOWIEDZIALNOŚCIĄ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49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11-041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Gutkowo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944 782,14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44945357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EA9C5" w14:textId="77777777" w:rsidR="001866EA" w:rsidRDefault="001866EA">
      <w:r>
        <w:separator/>
      </w:r>
    </w:p>
  </w:endnote>
  <w:endnote w:type="continuationSeparator" w:id="0">
    <w:p w14:paraId="5D7BCC3F" w14:textId="77777777" w:rsidR="001866EA" w:rsidRDefault="0018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8D59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B615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0AC7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CECB" w14:textId="77777777" w:rsidR="001866EA" w:rsidRDefault="001866EA">
      <w:r>
        <w:separator/>
      </w:r>
    </w:p>
  </w:footnote>
  <w:footnote w:type="continuationSeparator" w:id="0">
    <w:p w14:paraId="3D141C68" w14:textId="77777777" w:rsidR="001866EA" w:rsidRDefault="0018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F015" w14:textId="3FEB4227" w:rsidR="00BD0FE2" w:rsidRDefault="008C1E31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5E555E" wp14:editId="30120F8C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6783210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F2DBB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E55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49CF2DBB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DC12" w14:textId="3499CAA3" w:rsidR="00BD0FE2" w:rsidRDefault="008C1E31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5FDC274" wp14:editId="6B36E91C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9789055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E82AB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DC2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03DE82AB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2FFC" w14:textId="1D00B12B" w:rsidR="00BD0FE2" w:rsidRDefault="008C1E31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319A4AC" wp14:editId="53AC8895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167697400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162FC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9A4AC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752162FC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66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582510">
    <w:abstractNumId w:val="0"/>
  </w:num>
  <w:num w:numId="3" w16cid:durableId="1683163420">
    <w:abstractNumId w:val="2"/>
  </w:num>
  <w:num w:numId="4" w16cid:durableId="1714573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866EA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1E31"/>
    <w:rsid w:val="008C30B4"/>
    <w:rsid w:val="008C30B5"/>
    <w:rsid w:val="008E6717"/>
    <w:rsid w:val="0091235B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71101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98A3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Kuś Karol</dc:creator>
  <cp:lastModifiedBy>Piotr Wichowski</cp:lastModifiedBy>
  <cp:revision>2</cp:revision>
  <cp:lastPrinted>2023-07-14T12:28:00Z</cp:lastPrinted>
  <dcterms:created xsi:type="dcterms:W3CDTF">2023-07-14T12:29:00Z</dcterms:created>
  <dcterms:modified xsi:type="dcterms:W3CDTF">2023-07-14T12:29:00Z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